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59" w:tblpY="-333"/>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590"/>
      </w:tblGrid>
      <w:tr w:rsidR="00FA12F9" w:rsidRPr="00EF1BAB" w:rsidTr="00FA12F9">
        <w:trPr>
          <w:trHeight w:val="1134"/>
        </w:trPr>
        <w:tc>
          <w:tcPr>
            <w:tcW w:w="5940" w:type="dxa"/>
            <w:vAlign w:val="center"/>
          </w:tcPr>
          <w:p w:rsidR="00FA12F9" w:rsidRPr="006D6A36" w:rsidRDefault="00FA12F9" w:rsidP="008E7521">
            <w:pPr>
              <w:spacing w:line="288" w:lineRule="auto"/>
              <w:ind w:firstLine="720"/>
              <w:jc w:val="center"/>
              <w:rPr>
                <w:color w:val="000000" w:themeColor="text1"/>
                <w:sz w:val="24"/>
                <w:szCs w:val="24"/>
                <w:lang w:val="en-US"/>
              </w:rPr>
            </w:pPr>
            <w:r w:rsidRPr="006D6A36">
              <w:rPr>
                <w:color w:val="000000" w:themeColor="text1"/>
                <w:sz w:val="24"/>
                <w:szCs w:val="24"/>
                <w:lang w:val="en-US"/>
              </w:rPr>
              <w:t>HỘI SINH VIÊN VIỆT NAM TP. CẦN THƠ</w:t>
            </w:r>
          </w:p>
          <w:p w:rsidR="00FA12F9" w:rsidRDefault="00FA12F9" w:rsidP="008E7521">
            <w:pPr>
              <w:spacing w:line="288" w:lineRule="auto"/>
              <w:ind w:firstLine="720"/>
              <w:jc w:val="center"/>
              <w:rPr>
                <w:b/>
                <w:color w:val="000000" w:themeColor="text1"/>
                <w:sz w:val="24"/>
                <w:szCs w:val="24"/>
                <w:lang w:val="en-US"/>
              </w:rPr>
            </w:pPr>
            <w:r w:rsidRPr="00EF1BAB">
              <w:rPr>
                <w:b/>
                <w:color w:val="000000" w:themeColor="text1"/>
                <w:sz w:val="24"/>
                <w:szCs w:val="24"/>
                <w:lang w:val="en-US"/>
              </w:rPr>
              <w:t>BCH TRƯỜNG ĐẠI HỌC Y DƯỢC CẦN THƠ</w:t>
            </w:r>
          </w:p>
          <w:p w:rsidR="00FA12F9" w:rsidRPr="00EF1BAB" w:rsidRDefault="00FA12F9" w:rsidP="008E7521">
            <w:pPr>
              <w:spacing w:line="288" w:lineRule="auto"/>
              <w:ind w:firstLine="720"/>
              <w:jc w:val="center"/>
              <w:rPr>
                <w:b/>
                <w:color w:val="000000" w:themeColor="text1"/>
                <w:sz w:val="24"/>
                <w:szCs w:val="24"/>
                <w:lang w:val="en-US"/>
              </w:rPr>
            </w:pPr>
            <w:r>
              <w:rPr>
                <w:b/>
                <w:color w:val="000000" w:themeColor="text1"/>
                <w:sz w:val="24"/>
                <w:szCs w:val="24"/>
                <w:lang w:val="en-US"/>
              </w:rPr>
              <w:t>***</w:t>
            </w:r>
          </w:p>
        </w:tc>
        <w:tc>
          <w:tcPr>
            <w:tcW w:w="4590" w:type="dxa"/>
            <w:vAlign w:val="center"/>
          </w:tcPr>
          <w:p w:rsidR="00FA12F9" w:rsidRDefault="00FA12F9" w:rsidP="008E7521">
            <w:pPr>
              <w:spacing w:line="288" w:lineRule="auto"/>
              <w:ind w:firstLine="720"/>
              <w:jc w:val="center"/>
              <w:rPr>
                <w:color w:val="000000" w:themeColor="text1"/>
                <w:sz w:val="24"/>
                <w:szCs w:val="24"/>
                <w:lang w:val="en-US"/>
              </w:rPr>
            </w:pPr>
          </w:p>
          <w:p w:rsidR="00FA12F9" w:rsidRPr="00EF1BAB" w:rsidRDefault="00FA12F9" w:rsidP="008E7521">
            <w:pPr>
              <w:spacing w:line="288" w:lineRule="auto"/>
              <w:ind w:firstLine="720"/>
              <w:jc w:val="center"/>
              <w:rPr>
                <w:color w:val="000000" w:themeColor="text1"/>
                <w:sz w:val="24"/>
                <w:szCs w:val="24"/>
                <w:lang w:val="en-US"/>
              </w:rPr>
            </w:pPr>
          </w:p>
        </w:tc>
      </w:tr>
      <w:tr w:rsidR="00FA12F9" w:rsidRPr="00EF1BAB" w:rsidTr="00FA12F9">
        <w:trPr>
          <w:trHeight w:val="559"/>
        </w:trPr>
        <w:tc>
          <w:tcPr>
            <w:tcW w:w="5940" w:type="dxa"/>
            <w:vAlign w:val="center"/>
          </w:tcPr>
          <w:p w:rsidR="00FA12F9" w:rsidRPr="00EF1BAB" w:rsidRDefault="00FA12F9" w:rsidP="008E7521">
            <w:pPr>
              <w:spacing w:line="288" w:lineRule="auto"/>
              <w:ind w:firstLine="720"/>
              <w:jc w:val="center"/>
              <w:rPr>
                <w:color w:val="000000" w:themeColor="text1"/>
                <w:sz w:val="24"/>
                <w:szCs w:val="24"/>
                <w:lang w:val="en-US"/>
              </w:rPr>
            </w:pPr>
            <w:r w:rsidRPr="00EF1BAB">
              <w:rPr>
                <w:color w:val="000000" w:themeColor="text1"/>
                <w:sz w:val="24"/>
                <w:szCs w:val="24"/>
                <w:lang w:val="en-US"/>
              </w:rPr>
              <w:t>Số</w:t>
            </w:r>
            <w:r>
              <w:rPr>
                <w:color w:val="000000" w:themeColor="text1"/>
                <w:sz w:val="24"/>
                <w:szCs w:val="24"/>
                <w:lang w:val="en-US"/>
              </w:rPr>
              <w:t>:…</w:t>
            </w:r>
            <w:r w:rsidRPr="00EF1BAB">
              <w:rPr>
                <w:color w:val="000000" w:themeColor="text1"/>
                <w:sz w:val="24"/>
                <w:szCs w:val="24"/>
                <w:lang w:val="en-US"/>
              </w:rPr>
              <w:t>-HD/HSV</w:t>
            </w:r>
          </w:p>
        </w:tc>
        <w:tc>
          <w:tcPr>
            <w:tcW w:w="4590" w:type="dxa"/>
            <w:vAlign w:val="center"/>
          </w:tcPr>
          <w:p w:rsidR="00FA12F9" w:rsidRPr="00EF1BAB" w:rsidRDefault="00FA12F9" w:rsidP="008E7521">
            <w:pPr>
              <w:spacing w:line="288" w:lineRule="auto"/>
              <w:ind w:firstLine="720"/>
              <w:jc w:val="center"/>
              <w:rPr>
                <w:i/>
                <w:color w:val="000000" w:themeColor="text1"/>
                <w:sz w:val="24"/>
                <w:szCs w:val="24"/>
                <w:lang w:val="en-US"/>
              </w:rPr>
            </w:pPr>
            <w:r>
              <w:rPr>
                <w:i/>
                <w:color w:val="000000" w:themeColor="text1"/>
                <w:sz w:val="24"/>
                <w:szCs w:val="24"/>
                <w:lang w:val="en-US"/>
              </w:rPr>
              <w:t>Cần Thơ, ngày 01 tháng 09</w:t>
            </w:r>
            <w:r w:rsidRPr="00EF1BAB">
              <w:rPr>
                <w:i/>
                <w:color w:val="000000" w:themeColor="text1"/>
                <w:sz w:val="24"/>
                <w:szCs w:val="24"/>
                <w:lang w:val="en-US"/>
              </w:rPr>
              <w:t xml:space="preserve"> năm 2017</w:t>
            </w:r>
          </w:p>
        </w:tc>
      </w:tr>
    </w:tbl>
    <w:p w:rsidR="00043DEF" w:rsidRPr="00EF1BAB" w:rsidRDefault="00973836" w:rsidP="008E7521">
      <w:pPr>
        <w:spacing w:line="288" w:lineRule="auto"/>
        <w:ind w:firstLine="720"/>
        <w:rPr>
          <w:color w:val="000000" w:themeColor="text1"/>
          <w:lang w:val="en-US"/>
        </w:rPr>
      </w:pPr>
      <w:r w:rsidRPr="00EF1BAB">
        <w:rPr>
          <w:color w:val="000000" w:themeColor="text1"/>
          <w:lang w:val="en-US"/>
        </w:rPr>
        <w:t xml:space="preserve">       </w:t>
      </w:r>
    </w:p>
    <w:p w:rsidR="00E66328" w:rsidRPr="00EF1BAB" w:rsidRDefault="00E66328" w:rsidP="008E7521">
      <w:pPr>
        <w:spacing w:line="288" w:lineRule="auto"/>
        <w:ind w:firstLine="720"/>
        <w:jc w:val="right"/>
        <w:rPr>
          <w:color w:val="000000" w:themeColor="text1"/>
          <w:sz w:val="26"/>
          <w:szCs w:val="26"/>
          <w:lang w:val="en-US"/>
        </w:rPr>
      </w:pPr>
    </w:p>
    <w:p w:rsidR="00FA12F9" w:rsidRDefault="00FA12F9" w:rsidP="008E7521">
      <w:pPr>
        <w:spacing w:line="288" w:lineRule="auto"/>
        <w:ind w:firstLine="720"/>
        <w:jc w:val="center"/>
        <w:rPr>
          <w:b/>
          <w:bCs/>
          <w:color w:val="000000" w:themeColor="text1"/>
          <w:sz w:val="34"/>
          <w:szCs w:val="34"/>
          <w:lang w:val="en-US"/>
        </w:rPr>
      </w:pPr>
    </w:p>
    <w:p w:rsidR="00FA12F9" w:rsidRDefault="00FA12F9" w:rsidP="008E7521">
      <w:pPr>
        <w:spacing w:line="288" w:lineRule="auto"/>
        <w:ind w:firstLine="720"/>
        <w:jc w:val="center"/>
        <w:rPr>
          <w:b/>
          <w:bCs/>
          <w:color w:val="000000" w:themeColor="text1"/>
          <w:sz w:val="34"/>
          <w:szCs w:val="34"/>
          <w:lang w:val="en-US"/>
        </w:rPr>
      </w:pPr>
    </w:p>
    <w:p w:rsidR="00E66328" w:rsidRPr="006D6A36" w:rsidRDefault="00E66328" w:rsidP="008E7521">
      <w:pPr>
        <w:spacing w:line="288" w:lineRule="auto"/>
        <w:ind w:firstLine="720"/>
        <w:jc w:val="center"/>
        <w:rPr>
          <w:b/>
          <w:bCs/>
          <w:color w:val="000000" w:themeColor="text1"/>
          <w:sz w:val="34"/>
          <w:szCs w:val="34"/>
          <w:lang w:val="en-US"/>
        </w:rPr>
      </w:pPr>
      <w:r w:rsidRPr="006D6A36">
        <w:rPr>
          <w:b/>
          <w:bCs/>
          <w:color w:val="000000" w:themeColor="text1"/>
          <w:sz w:val="34"/>
          <w:szCs w:val="34"/>
        </w:rPr>
        <w:t>HƯỚNG DẪN</w:t>
      </w:r>
    </w:p>
    <w:p w:rsidR="00233FF0" w:rsidRPr="00FA12F9" w:rsidRDefault="00C93503" w:rsidP="008E7521">
      <w:pPr>
        <w:keepNext/>
        <w:spacing w:line="288" w:lineRule="auto"/>
        <w:ind w:firstLine="720"/>
        <w:jc w:val="center"/>
        <w:outlineLvl w:val="0"/>
        <w:rPr>
          <w:b/>
          <w:bCs/>
          <w:color w:val="000000" w:themeColor="text1"/>
          <w:sz w:val="26"/>
          <w:szCs w:val="26"/>
          <w:lang w:val="en-US"/>
        </w:rPr>
      </w:pPr>
      <w:r w:rsidRPr="00EF1BAB">
        <w:rPr>
          <w:b/>
          <w:bCs/>
          <w:color w:val="000000" w:themeColor="text1"/>
          <w:sz w:val="26"/>
          <w:szCs w:val="26"/>
        </w:rPr>
        <w:t xml:space="preserve">Quy trình, thủ tục kiện toàn nhân sự </w:t>
      </w:r>
      <w:r w:rsidR="00FA12F9">
        <w:rPr>
          <w:b/>
          <w:bCs/>
          <w:color w:val="000000" w:themeColor="text1"/>
          <w:sz w:val="26"/>
          <w:szCs w:val="26"/>
          <w:lang w:val="en-US"/>
        </w:rPr>
        <w:t>Ban chấp hành</w:t>
      </w:r>
    </w:p>
    <w:p w:rsidR="00C93503" w:rsidRDefault="00C93503" w:rsidP="008E7521">
      <w:pPr>
        <w:keepNext/>
        <w:spacing w:line="288" w:lineRule="auto"/>
        <w:ind w:firstLine="720"/>
        <w:jc w:val="center"/>
        <w:outlineLvl w:val="0"/>
        <w:rPr>
          <w:b/>
          <w:bCs/>
          <w:color w:val="000000" w:themeColor="text1"/>
          <w:sz w:val="26"/>
          <w:szCs w:val="26"/>
          <w:lang w:val="en-US"/>
        </w:rPr>
      </w:pPr>
      <w:r w:rsidRPr="00EF1BAB">
        <w:rPr>
          <w:b/>
          <w:bCs/>
          <w:color w:val="000000" w:themeColor="text1"/>
          <w:sz w:val="26"/>
          <w:szCs w:val="26"/>
          <w:lang w:val="en-US"/>
        </w:rPr>
        <w:t xml:space="preserve">các đơn vị </w:t>
      </w:r>
      <w:r w:rsidR="006D6A36">
        <w:rPr>
          <w:b/>
          <w:bCs/>
          <w:color w:val="000000" w:themeColor="text1"/>
          <w:sz w:val="26"/>
          <w:szCs w:val="26"/>
          <w:lang w:val="en-US"/>
        </w:rPr>
        <w:t>trực thuộc Hội sinh viên trường</w:t>
      </w:r>
    </w:p>
    <w:p w:rsidR="0079320C" w:rsidRDefault="0079320C" w:rsidP="008E7521">
      <w:pPr>
        <w:keepNext/>
        <w:spacing w:line="288" w:lineRule="auto"/>
        <w:ind w:firstLine="720"/>
        <w:jc w:val="center"/>
        <w:outlineLvl w:val="0"/>
        <w:rPr>
          <w:b/>
          <w:bCs/>
          <w:color w:val="000000" w:themeColor="text1"/>
          <w:sz w:val="26"/>
          <w:szCs w:val="26"/>
          <w:lang w:val="en-US"/>
        </w:rPr>
      </w:pPr>
      <w:r>
        <w:rPr>
          <w:b/>
          <w:bCs/>
          <w:color w:val="000000" w:themeColor="text1"/>
          <w:sz w:val="26"/>
          <w:szCs w:val="26"/>
          <w:lang w:val="en-US"/>
        </w:rPr>
        <w:t>Năm học 2017 – 2018</w:t>
      </w:r>
    </w:p>
    <w:p w:rsidR="006D6A36" w:rsidRPr="00EF1BAB" w:rsidRDefault="006D6A36" w:rsidP="008E7521">
      <w:pPr>
        <w:keepNext/>
        <w:spacing w:line="288" w:lineRule="auto"/>
        <w:ind w:firstLine="720"/>
        <w:jc w:val="center"/>
        <w:outlineLvl w:val="0"/>
        <w:rPr>
          <w:b/>
          <w:bCs/>
          <w:color w:val="000000" w:themeColor="text1"/>
          <w:sz w:val="26"/>
          <w:szCs w:val="26"/>
          <w:lang w:val="en-US"/>
        </w:rPr>
      </w:pPr>
    </w:p>
    <w:p w:rsidR="00FA12F9" w:rsidRDefault="00973836" w:rsidP="008E7521">
      <w:pPr>
        <w:keepNext/>
        <w:spacing w:line="288" w:lineRule="auto"/>
        <w:ind w:firstLine="720"/>
        <w:jc w:val="both"/>
        <w:outlineLvl w:val="0"/>
        <w:rPr>
          <w:color w:val="000000" w:themeColor="text1"/>
          <w:sz w:val="26"/>
          <w:szCs w:val="26"/>
          <w:shd w:val="clear" w:color="auto" w:fill="FFFFFF"/>
          <w:lang w:val="en-US"/>
        </w:rPr>
      </w:pPr>
      <w:r w:rsidRPr="00EF1BAB">
        <w:rPr>
          <w:color w:val="000000" w:themeColor="text1"/>
          <w:sz w:val="26"/>
          <w:szCs w:val="26"/>
          <w:shd w:val="clear" w:color="auto" w:fill="FFFFFF"/>
          <w:lang w:val="en-US"/>
        </w:rPr>
        <w:t xml:space="preserve">Căn cứ </w:t>
      </w:r>
      <w:r w:rsidRPr="00EF1BAB">
        <w:rPr>
          <w:color w:val="000000" w:themeColor="text1"/>
          <w:sz w:val="26"/>
          <w:szCs w:val="26"/>
          <w:shd w:val="clear" w:color="auto" w:fill="FFFFFF"/>
        </w:rPr>
        <w:t xml:space="preserve">Quyết định số 1739/QĐ-BNV ngày 25/12/2009 của Bộ trưởng Bộ Nội vụ về việc công nhận </w:t>
      </w:r>
      <w:r w:rsidR="00FA12F9">
        <w:rPr>
          <w:color w:val="000000" w:themeColor="text1"/>
          <w:sz w:val="26"/>
          <w:szCs w:val="26"/>
          <w:shd w:val="clear" w:color="auto" w:fill="FFFFFF"/>
        </w:rPr>
        <w:t>Điều lệ Hội Sinh viên Việt Nam</w:t>
      </w:r>
      <w:r w:rsidR="00FA12F9">
        <w:rPr>
          <w:color w:val="000000" w:themeColor="text1"/>
          <w:sz w:val="26"/>
          <w:szCs w:val="26"/>
          <w:shd w:val="clear" w:color="auto" w:fill="FFFFFF"/>
          <w:lang w:val="en-US"/>
        </w:rPr>
        <w:t>;</w:t>
      </w:r>
    </w:p>
    <w:p w:rsidR="00FA12F9" w:rsidRDefault="00FA12F9" w:rsidP="008E7521">
      <w:pPr>
        <w:keepNext/>
        <w:spacing w:line="288" w:lineRule="auto"/>
        <w:ind w:firstLine="720"/>
        <w:jc w:val="both"/>
        <w:outlineLvl w:val="0"/>
        <w:rPr>
          <w:color w:val="000000" w:themeColor="text1"/>
          <w:sz w:val="26"/>
          <w:szCs w:val="26"/>
          <w:shd w:val="clear" w:color="auto" w:fill="FFFFFF"/>
          <w:lang w:val="en-US"/>
        </w:rPr>
      </w:pPr>
      <w:r>
        <w:rPr>
          <w:color w:val="000000" w:themeColor="text1"/>
          <w:sz w:val="26"/>
          <w:szCs w:val="26"/>
          <w:shd w:val="clear" w:color="auto" w:fill="FFFFFF"/>
          <w:lang w:val="en-US"/>
        </w:rPr>
        <w:t>C</w:t>
      </w:r>
      <w:r w:rsidR="00DD26E1" w:rsidRPr="00EF1BAB">
        <w:rPr>
          <w:color w:val="000000" w:themeColor="text1"/>
          <w:sz w:val="26"/>
          <w:szCs w:val="26"/>
          <w:shd w:val="clear" w:color="auto" w:fill="FFFFFF"/>
          <w:lang w:val="en-US"/>
        </w:rPr>
        <w:t xml:space="preserve">ăn cứ hướng dẫn số 02-HD/TWHSV của Ban chấp hành </w:t>
      </w:r>
      <w:r w:rsidR="006D6A36">
        <w:rPr>
          <w:color w:val="000000" w:themeColor="text1"/>
          <w:sz w:val="26"/>
          <w:szCs w:val="26"/>
          <w:shd w:val="clear" w:color="auto" w:fill="FFFFFF"/>
          <w:lang w:val="en-US"/>
        </w:rPr>
        <w:t xml:space="preserve">Trung ương </w:t>
      </w:r>
      <w:r w:rsidR="00DD26E1" w:rsidRPr="00EF1BAB">
        <w:rPr>
          <w:color w:val="000000" w:themeColor="text1"/>
          <w:sz w:val="26"/>
          <w:szCs w:val="26"/>
          <w:shd w:val="clear" w:color="auto" w:fill="FFFFFF"/>
          <w:lang w:val="en-US"/>
        </w:rPr>
        <w:t>Hội sinh viên Việt Nam về vi</w:t>
      </w:r>
      <w:r>
        <w:rPr>
          <w:color w:val="000000" w:themeColor="text1"/>
          <w:sz w:val="26"/>
          <w:szCs w:val="26"/>
          <w:shd w:val="clear" w:color="auto" w:fill="FFFFFF"/>
          <w:lang w:val="en-US"/>
        </w:rPr>
        <w:t>ệc huớng dẫn thực hiện điều lệ Hội sinh viên Việt Nam;</w:t>
      </w:r>
    </w:p>
    <w:p w:rsidR="00FA12F9" w:rsidRDefault="00FA12F9" w:rsidP="008E7521">
      <w:pPr>
        <w:keepNext/>
        <w:spacing w:line="288" w:lineRule="auto"/>
        <w:ind w:firstLine="720"/>
        <w:jc w:val="both"/>
        <w:outlineLvl w:val="0"/>
        <w:rPr>
          <w:color w:val="000000" w:themeColor="text1"/>
          <w:sz w:val="26"/>
          <w:szCs w:val="26"/>
          <w:shd w:val="clear" w:color="auto" w:fill="FFFFFF"/>
          <w:lang w:val="en-US"/>
        </w:rPr>
      </w:pPr>
      <w:r>
        <w:rPr>
          <w:color w:val="000000" w:themeColor="text1"/>
          <w:sz w:val="26"/>
          <w:szCs w:val="26"/>
          <w:shd w:val="clear" w:color="auto" w:fill="FFFFFF"/>
          <w:lang w:val="en-US"/>
        </w:rPr>
        <w:t>C</w:t>
      </w:r>
      <w:r w:rsidR="00973836" w:rsidRPr="00EF1BAB">
        <w:rPr>
          <w:color w:val="000000" w:themeColor="text1"/>
          <w:sz w:val="26"/>
          <w:szCs w:val="26"/>
          <w:shd w:val="clear" w:color="auto" w:fill="FFFFFF"/>
        </w:rPr>
        <w:t>ăn cứ điều kiện thực tế của công tác Hội và phong trào sinh viên</w:t>
      </w:r>
      <w:r w:rsidR="00E66328" w:rsidRPr="00EF1BAB">
        <w:rPr>
          <w:color w:val="000000" w:themeColor="text1"/>
          <w:sz w:val="26"/>
          <w:szCs w:val="26"/>
          <w:shd w:val="clear" w:color="auto" w:fill="FFFFFF"/>
          <w:lang w:val="en-US"/>
        </w:rPr>
        <w:t xml:space="preserve"> củ</w:t>
      </w:r>
      <w:r w:rsidR="00DD26E1" w:rsidRPr="00EF1BAB">
        <w:rPr>
          <w:color w:val="000000" w:themeColor="text1"/>
          <w:sz w:val="26"/>
          <w:szCs w:val="26"/>
          <w:shd w:val="clear" w:color="auto" w:fill="FFFFFF"/>
          <w:lang w:val="en-US"/>
        </w:rPr>
        <w:t>a Trường Đại học Y dược Cần Thơ</w:t>
      </w:r>
      <w:r w:rsidR="00973836" w:rsidRPr="00EF1BAB">
        <w:rPr>
          <w:color w:val="000000" w:themeColor="text1"/>
          <w:sz w:val="26"/>
          <w:szCs w:val="26"/>
          <w:shd w:val="clear" w:color="auto" w:fill="FFFFFF"/>
          <w:lang w:val="en-US"/>
        </w:rPr>
        <w:t>,</w:t>
      </w:r>
    </w:p>
    <w:p w:rsidR="00686FC4" w:rsidRPr="006D6A36" w:rsidRDefault="00FA12F9" w:rsidP="008E7521">
      <w:pPr>
        <w:keepNext/>
        <w:spacing w:line="288" w:lineRule="auto"/>
        <w:ind w:firstLine="720"/>
        <w:jc w:val="both"/>
        <w:outlineLvl w:val="0"/>
        <w:rPr>
          <w:bCs/>
          <w:color w:val="000000" w:themeColor="text1"/>
          <w:sz w:val="26"/>
          <w:szCs w:val="26"/>
          <w:lang w:val="en-US"/>
        </w:rPr>
      </w:pPr>
      <w:r>
        <w:rPr>
          <w:color w:val="000000" w:themeColor="text1"/>
          <w:sz w:val="26"/>
          <w:szCs w:val="26"/>
          <w:shd w:val="clear" w:color="auto" w:fill="FFFFFF"/>
          <w:lang w:val="en-US"/>
        </w:rPr>
        <w:t>Nhằm</w:t>
      </w:r>
      <w:r w:rsidR="00DA2643" w:rsidRPr="00EF1BAB">
        <w:rPr>
          <w:color w:val="000000" w:themeColor="text1"/>
          <w:sz w:val="26"/>
          <w:szCs w:val="26"/>
        </w:rPr>
        <w:t xml:space="preserve"> đảm bảo thực hiện thống nhất trong </w:t>
      </w:r>
      <w:r w:rsidR="00DA2643" w:rsidRPr="00EF1BAB">
        <w:rPr>
          <w:color w:val="000000" w:themeColor="text1"/>
          <w:sz w:val="26"/>
          <w:szCs w:val="26"/>
          <w:lang w:val="en-US"/>
        </w:rPr>
        <w:t>các đơn vị trực thuộc Hội Sinh viên Trường</w:t>
      </w:r>
      <w:r w:rsidR="00DA2643" w:rsidRPr="00EF1BAB">
        <w:rPr>
          <w:color w:val="000000" w:themeColor="text1"/>
          <w:sz w:val="26"/>
          <w:szCs w:val="26"/>
        </w:rPr>
        <w:t xml:space="preserve">, Ban </w:t>
      </w:r>
      <w:r>
        <w:rPr>
          <w:color w:val="000000" w:themeColor="text1"/>
          <w:sz w:val="26"/>
          <w:szCs w:val="26"/>
          <w:lang w:val="en-US"/>
        </w:rPr>
        <w:t>thư ký</w:t>
      </w:r>
      <w:r w:rsidR="00DA2643" w:rsidRPr="00EF1BAB">
        <w:rPr>
          <w:color w:val="000000" w:themeColor="text1"/>
          <w:sz w:val="26"/>
          <w:szCs w:val="26"/>
          <w:lang w:val="en-US"/>
        </w:rPr>
        <w:t xml:space="preserve"> Hội Sinh viên Trường </w:t>
      </w:r>
      <w:r w:rsidR="00DA2643" w:rsidRPr="00EF1BAB">
        <w:rPr>
          <w:color w:val="000000" w:themeColor="text1"/>
          <w:sz w:val="26"/>
          <w:szCs w:val="26"/>
        </w:rPr>
        <w:t xml:space="preserve">hướng dẫn </w:t>
      </w:r>
      <w:r w:rsidR="006D6A36">
        <w:rPr>
          <w:bCs/>
          <w:color w:val="000000" w:themeColor="text1"/>
          <w:sz w:val="26"/>
          <w:szCs w:val="26"/>
          <w:lang w:val="en-US"/>
        </w:rPr>
        <w:t>q</w:t>
      </w:r>
      <w:r w:rsidR="006D6A36" w:rsidRPr="006D6A36">
        <w:rPr>
          <w:bCs/>
          <w:color w:val="000000" w:themeColor="text1"/>
          <w:sz w:val="26"/>
          <w:szCs w:val="26"/>
        </w:rPr>
        <w:t xml:space="preserve">uy trình, thủ tục kiện toàn nhân sự Ban Chấp hành </w:t>
      </w:r>
      <w:r w:rsidR="006D6A36" w:rsidRPr="006D6A36">
        <w:rPr>
          <w:bCs/>
          <w:color w:val="000000" w:themeColor="text1"/>
          <w:sz w:val="26"/>
          <w:szCs w:val="26"/>
          <w:lang w:val="en-US"/>
        </w:rPr>
        <w:t>các đơn vị trực thuộc Hội sinh viên trường</w:t>
      </w:r>
      <w:r w:rsidR="00DA2643" w:rsidRPr="00EF1BAB">
        <w:rPr>
          <w:bCs/>
          <w:color w:val="000000" w:themeColor="text1"/>
          <w:sz w:val="26"/>
          <w:szCs w:val="26"/>
        </w:rPr>
        <w:t>.</w:t>
      </w:r>
      <w:r w:rsidR="006D6A36">
        <w:rPr>
          <w:bCs/>
          <w:color w:val="000000" w:themeColor="text1"/>
          <w:sz w:val="26"/>
          <w:szCs w:val="26"/>
          <w:lang w:val="en-US"/>
        </w:rPr>
        <w:t xml:space="preserve"> </w:t>
      </w:r>
      <w:r w:rsidR="00DA2643" w:rsidRPr="00EF1BAB">
        <w:rPr>
          <w:bCs/>
          <w:color w:val="000000" w:themeColor="text1"/>
          <w:sz w:val="26"/>
          <w:szCs w:val="26"/>
        </w:rPr>
        <w:t>C</w:t>
      </w:r>
      <w:r w:rsidR="00C93503" w:rsidRPr="00EF1BAB">
        <w:rPr>
          <w:color w:val="000000" w:themeColor="text1"/>
          <w:sz w:val="26"/>
          <w:szCs w:val="26"/>
        </w:rPr>
        <w:t>ụ thể như sau</w:t>
      </w:r>
      <w:r w:rsidR="00686FC4" w:rsidRPr="00EF1BAB">
        <w:rPr>
          <w:color w:val="000000" w:themeColor="text1"/>
          <w:sz w:val="26"/>
          <w:szCs w:val="26"/>
          <w:lang w:val="en-US"/>
        </w:rPr>
        <w:t>:</w:t>
      </w:r>
    </w:p>
    <w:p w:rsidR="00C93503" w:rsidRPr="00EF1BAB" w:rsidRDefault="00C93503" w:rsidP="008E7521">
      <w:pPr>
        <w:keepNext/>
        <w:spacing w:line="288" w:lineRule="auto"/>
        <w:ind w:left="360" w:firstLine="720"/>
        <w:jc w:val="both"/>
        <w:outlineLvl w:val="0"/>
        <w:rPr>
          <w:b/>
          <w:color w:val="000000" w:themeColor="text1"/>
          <w:sz w:val="26"/>
          <w:szCs w:val="26"/>
          <w:lang w:val="en-US"/>
        </w:rPr>
      </w:pPr>
      <w:r w:rsidRPr="00EF1BAB">
        <w:rPr>
          <w:b/>
          <w:color w:val="000000" w:themeColor="text1"/>
          <w:sz w:val="26"/>
          <w:szCs w:val="26"/>
          <w:lang w:val="en-US"/>
        </w:rPr>
        <w:t>I. QUY ĐỊNH VỀ VIỆC CHO RÚT TÊN</w:t>
      </w:r>
      <w:r w:rsidR="002E1880" w:rsidRPr="00EF1BAB">
        <w:rPr>
          <w:b/>
          <w:color w:val="000000" w:themeColor="text1"/>
          <w:sz w:val="26"/>
          <w:szCs w:val="26"/>
          <w:lang w:val="en-US"/>
        </w:rPr>
        <w:t xml:space="preserve"> VÀ BỔ SUNG NHÂN SỰ</w:t>
      </w:r>
      <w:r w:rsidRPr="00EF1BAB">
        <w:rPr>
          <w:b/>
          <w:color w:val="000000" w:themeColor="text1"/>
          <w:sz w:val="26"/>
          <w:szCs w:val="26"/>
          <w:lang w:val="en-US"/>
        </w:rPr>
        <w:t xml:space="preserve"> BAN CHẤP HÀNH CÁC ĐƠN VỊ</w:t>
      </w:r>
      <w:r w:rsidR="006D6A36">
        <w:rPr>
          <w:b/>
          <w:color w:val="000000" w:themeColor="text1"/>
          <w:sz w:val="26"/>
          <w:szCs w:val="26"/>
          <w:lang w:val="en-US"/>
        </w:rPr>
        <w:t>:</w:t>
      </w:r>
    </w:p>
    <w:p w:rsidR="00C93503" w:rsidRPr="00EF1BAB" w:rsidRDefault="00C93503" w:rsidP="008E7521">
      <w:pPr>
        <w:pStyle w:val="NormalWeb"/>
        <w:numPr>
          <w:ilvl w:val="0"/>
          <w:numId w:val="45"/>
        </w:numPr>
        <w:spacing w:before="0" w:beforeAutospacing="0" w:after="0" w:afterAutospacing="0" w:line="288" w:lineRule="auto"/>
        <w:ind w:left="0" w:firstLine="0"/>
        <w:jc w:val="both"/>
        <w:rPr>
          <w:color w:val="000000" w:themeColor="text1"/>
          <w:sz w:val="26"/>
          <w:szCs w:val="26"/>
        </w:rPr>
      </w:pPr>
      <w:proofErr w:type="spellStart"/>
      <w:r w:rsidRPr="00EF1BAB">
        <w:rPr>
          <w:color w:val="000000" w:themeColor="text1"/>
          <w:sz w:val="26"/>
          <w:szCs w:val="26"/>
        </w:rPr>
        <w:t>Ủy</w:t>
      </w:r>
      <w:proofErr w:type="spellEnd"/>
      <w:r w:rsidRPr="00EF1BAB">
        <w:rPr>
          <w:color w:val="000000" w:themeColor="text1"/>
          <w:sz w:val="26"/>
          <w:szCs w:val="26"/>
        </w:rPr>
        <w:t xml:space="preserve"> </w:t>
      </w:r>
      <w:proofErr w:type="spellStart"/>
      <w:r w:rsidRPr="00EF1BAB">
        <w:rPr>
          <w:color w:val="000000" w:themeColor="text1"/>
          <w:sz w:val="26"/>
          <w:szCs w:val="26"/>
        </w:rPr>
        <w:t>viên</w:t>
      </w:r>
      <w:proofErr w:type="spellEnd"/>
      <w:r w:rsidRPr="00EF1BAB">
        <w:rPr>
          <w:color w:val="000000" w:themeColor="text1"/>
          <w:sz w:val="26"/>
          <w:szCs w:val="26"/>
        </w:rPr>
        <w:t xml:space="preserve"> Ban </w:t>
      </w:r>
      <w:proofErr w:type="spellStart"/>
      <w:r w:rsidRPr="00EF1BAB">
        <w:rPr>
          <w:color w:val="000000" w:themeColor="text1"/>
          <w:sz w:val="26"/>
          <w:szCs w:val="26"/>
        </w:rPr>
        <w:t>chấp</w:t>
      </w:r>
      <w:proofErr w:type="spellEnd"/>
      <w:r w:rsidRPr="00EF1BAB">
        <w:rPr>
          <w:color w:val="000000" w:themeColor="text1"/>
          <w:sz w:val="26"/>
          <w:szCs w:val="26"/>
        </w:rPr>
        <w:t xml:space="preserve"> </w:t>
      </w:r>
      <w:proofErr w:type="spellStart"/>
      <w:r w:rsidRPr="00EF1BAB">
        <w:rPr>
          <w:color w:val="000000" w:themeColor="text1"/>
          <w:sz w:val="26"/>
          <w:szCs w:val="26"/>
        </w:rPr>
        <w:t>hành</w:t>
      </w:r>
      <w:proofErr w:type="spellEnd"/>
      <w:r w:rsidRPr="00EF1BAB">
        <w:rPr>
          <w:color w:val="000000" w:themeColor="text1"/>
          <w:sz w:val="26"/>
          <w:szCs w:val="26"/>
        </w:rPr>
        <w:t xml:space="preserve"> (BCH) </w:t>
      </w:r>
      <w:proofErr w:type="spellStart"/>
      <w:r w:rsidRPr="00EF1BAB">
        <w:rPr>
          <w:color w:val="000000" w:themeColor="text1"/>
          <w:sz w:val="26"/>
          <w:szCs w:val="26"/>
        </w:rPr>
        <w:t>đã</w:t>
      </w:r>
      <w:proofErr w:type="spellEnd"/>
      <w:r w:rsidRPr="00EF1BAB">
        <w:rPr>
          <w:color w:val="000000" w:themeColor="text1"/>
          <w:sz w:val="26"/>
          <w:szCs w:val="26"/>
        </w:rPr>
        <w:t xml:space="preserve"> </w:t>
      </w:r>
      <w:proofErr w:type="spellStart"/>
      <w:r w:rsidRPr="00EF1BAB">
        <w:rPr>
          <w:color w:val="000000" w:themeColor="text1"/>
          <w:sz w:val="26"/>
          <w:szCs w:val="26"/>
        </w:rPr>
        <w:t>chuyển</w:t>
      </w:r>
      <w:proofErr w:type="spellEnd"/>
      <w:r w:rsidRPr="00EF1BAB">
        <w:rPr>
          <w:color w:val="000000" w:themeColor="text1"/>
          <w:sz w:val="26"/>
          <w:szCs w:val="26"/>
        </w:rPr>
        <w:t xml:space="preserve"> </w:t>
      </w:r>
      <w:proofErr w:type="spellStart"/>
      <w:r w:rsidRPr="00EF1BAB">
        <w:rPr>
          <w:color w:val="000000" w:themeColor="text1"/>
          <w:sz w:val="26"/>
          <w:szCs w:val="26"/>
        </w:rPr>
        <w:t>khỏi</w:t>
      </w:r>
      <w:proofErr w:type="spellEnd"/>
      <w:r w:rsidRPr="00EF1BAB">
        <w:rPr>
          <w:color w:val="000000" w:themeColor="text1"/>
          <w:sz w:val="26"/>
          <w:szCs w:val="26"/>
        </w:rPr>
        <w:t xml:space="preserve"> </w:t>
      </w:r>
      <w:proofErr w:type="spellStart"/>
      <w:r w:rsidRPr="00EF1BAB">
        <w:rPr>
          <w:color w:val="000000" w:themeColor="text1"/>
          <w:sz w:val="26"/>
          <w:szCs w:val="26"/>
        </w:rPr>
        <w:t>công</w:t>
      </w:r>
      <w:proofErr w:type="spellEnd"/>
      <w:r w:rsidRPr="00EF1BAB">
        <w:rPr>
          <w:color w:val="000000" w:themeColor="text1"/>
          <w:sz w:val="26"/>
          <w:szCs w:val="26"/>
        </w:rPr>
        <w:t xml:space="preserve"> </w:t>
      </w:r>
      <w:proofErr w:type="spellStart"/>
      <w:r w:rsidRPr="00EF1BAB">
        <w:rPr>
          <w:color w:val="000000" w:themeColor="text1"/>
          <w:sz w:val="26"/>
          <w:szCs w:val="26"/>
        </w:rPr>
        <w:t>tác</w:t>
      </w:r>
      <w:proofErr w:type="spellEnd"/>
      <w:r w:rsidRPr="00EF1BAB">
        <w:rPr>
          <w:color w:val="000000" w:themeColor="text1"/>
          <w:sz w:val="26"/>
          <w:szCs w:val="26"/>
        </w:rPr>
        <w:t xml:space="preserve"> </w:t>
      </w:r>
      <w:proofErr w:type="spellStart"/>
      <w:r w:rsidRPr="00EF1BAB">
        <w:rPr>
          <w:color w:val="000000" w:themeColor="text1"/>
          <w:sz w:val="26"/>
          <w:szCs w:val="26"/>
        </w:rPr>
        <w:t>Hội</w:t>
      </w:r>
      <w:proofErr w:type="spellEnd"/>
      <w:r w:rsidRPr="00EF1BAB">
        <w:rPr>
          <w:color w:val="000000" w:themeColor="text1"/>
          <w:sz w:val="26"/>
          <w:szCs w:val="26"/>
        </w:rPr>
        <w:t xml:space="preserve">, </w:t>
      </w:r>
      <w:proofErr w:type="spellStart"/>
      <w:r w:rsidRPr="00EF1BAB">
        <w:rPr>
          <w:color w:val="000000" w:themeColor="text1"/>
          <w:sz w:val="26"/>
          <w:szCs w:val="26"/>
        </w:rPr>
        <w:t>tốt</w:t>
      </w:r>
      <w:proofErr w:type="spellEnd"/>
      <w:r w:rsidRPr="00EF1BAB">
        <w:rPr>
          <w:color w:val="000000" w:themeColor="text1"/>
          <w:sz w:val="26"/>
          <w:szCs w:val="26"/>
        </w:rPr>
        <w:t xml:space="preserve"> </w:t>
      </w:r>
      <w:proofErr w:type="spellStart"/>
      <w:r w:rsidRPr="00EF1BAB">
        <w:rPr>
          <w:color w:val="000000" w:themeColor="text1"/>
          <w:sz w:val="26"/>
          <w:szCs w:val="26"/>
        </w:rPr>
        <w:t>nghiệp</w:t>
      </w:r>
      <w:proofErr w:type="spellEnd"/>
      <w:r w:rsidRPr="00EF1BAB">
        <w:rPr>
          <w:color w:val="000000" w:themeColor="text1"/>
          <w:sz w:val="26"/>
          <w:szCs w:val="26"/>
        </w:rPr>
        <w:t xml:space="preserve"> </w:t>
      </w:r>
      <w:proofErr w:type="spellStart"/>
      <w:r w:rsidRPr="00EF1BAB">
        <w:rPr>
          <w:color w:val="000000" w:themeColor="text1"/>
          <w:sz w:val="26"/>
          <w:szCs w:val="26"/>
        </w:rPr>
        <w:t>ra</w:t>
      </w:r>
      <w:proofErr w:type="spellEnd"/>
      <w:r w:rsidRPr="00EF1BAB">
        <w:rPr>
          <w:color w:val="000000" w:themeColor="text1"/>
          <w:sz w:val="26"/>
          <w:szCs w:val="26"/>
        </w:rPr>
        <w:t xml:space="preserve"> </w:t>
      </w:r>
      <w:proofErr w:type="spellStart"/>
      <w:r w:rsidRPr="00EF1BAB">
        <w:rPr>
          <w:color w:val="000000" w:themeColor="text1"/>
          <w:sz w:val="26"/>
          <w:szCs w:val="26"/>
        </w:rPr>
        <w:t>trường</w:t>
      </w:r>
      <w:proofErr w:type="spellEnd"/>
      <w:r w:rsidRPr="00EF1BAB">
        <w:rPr>
          <w:color w:val="000000" w:themeColor="text1"/>
          <w:sz w:val="26"/>
          <w:szCs w:val="26"/>
        </w:rPr>
        <w:t xml:space="preserve">, </w:t>
      </w:r>
      <w:proofErr w:type="spellStart"/>
      <w:r w:rsidRPr="00EF1BAB">
        <w:rPr>
          <w:color w:val="000000" w:themeColor="text1"/>
          <w:sz w:val="26"/>
          <w:szCs w:val="26"/>
        </w:rPr>
        <w:t>không</w:t>
      </w:r>
      <w:proofErr w:type="spellEnd"/>
      <w:r w:rsidRPr="00EF1BAB">
        <w:rPr>
          <w:color w:val="000000" w:themeColor="text1"/>
          <w:sz w:val="26"/>
          <w:szCs w:val="26"/>
        </w:rPr>
        <w:t xml:space="preserve"> </w:t>
      </w:r>
      <w:proofErr w:type="spellStart"/>
      <w:r w:rsidRPr="00EF1BAB">
        <w:rPr>
          <w:color w:val="000000" w:themeColor="text1"/>
          <w:sz w:val="26"/>
          <w:szCs w:val="26"/>
        </w:rPr>
        <w:t>có</w:t>
      </w:r>
      <w:proofErr w:type="spellEnd"/>
      <w:r w:rsidRPr="00EF1BAB">
        <w:rPr>
          <w:color w:val="000000" w:themeColor="text1"/>
          <w:sz w:val="26"/>
          <w:szCs w:val="26"/>
        </w:rPr>
        <w:t xml:space="preserve"> </w:t>
      </w:r>
      <w:proofErr w:type="spellStart"/>
      <w:r w:rsidRPr="00EF1BAB">
        <w:rPr>
          <w:color w:val="000000" w:themeColor="text1"/>
          <w:sz w:val="26"/>
          <w:szCs w:val="26"/>
        </w:rPr>
        <w:t>điều</w:t>
      </w:r>
      <w:proofErr w:type="spellEnd"/>
      <w:r w:rsidRPr="00EF1BAB">
        <w:rPr>
          <w:color w:val="000000" w:themeColor="text1"/>
          <w:sz w:val="26"/>
          <w:szCs w:val="26"/>
        </w:rPr>
        <w:t xml:space="preserve"> </w:t>
      </w:r>
      <w:proofErr w:type="spellStart"/>
      <w:r w:rsidRPr="00EF1BAB">
        <w:rPr>
          <w:color w:val="000000" w:themeColor="text1"/>
          <w:sz w:val="26"/>
          <w:szCs w:val="26"/>
        </w:rPr>
        <w:t>kiện</w:t>
      </w:r>
      <w:proofErr w:type="spellEnd"/>
      <w:r w:rsidRPr="00EF1BAB">
        <w:rPr>
          <w:color w:val="000000" w:themeColor="text1"/>
          <w:sz w:val="26"/>
          <w:szCs w:val="26"/>
        </w:rPr>
        <w:t xml:space="preserve"> </w:t>
      </w:r>
      <w:proofErr w:type="spellStart"/>
      <w:r w:rsidRPr="00EF1BAB">
        <w:rPr>
          <w:color w:val="000000" w:themeColor="text1"/>
          <w:sz w:val="26"/>
          <w:szCs w:val="26"/>
        </w:rPr>
        <w:t>đảm</w:t>
      </w:r>
      <w:proofErr w:type="spellEnd"/>
      <w:r w:rsidRPr="00EF1BAB">
        <w:rPr>
          <w:color w:val="000000" w:themeColor="text1"/>
          <w:sz w:val="26"/>
          <w:szCs w:val="26"/>
        </w:rPr>
        <w:t xml:space="preserve"> </w:t>
      </w:r>
      <w:proofErr w:type="spellStart"/>
      <w:r w:rsidRPr="00EF1BAB">
        <w:rPr>
          <w:color w:val="000000" w:themeColor="text1"/>
          <w:sz w:val="26"/>
          <w:szCs w:val="26"/>
        </w:rPr>
        <w:t>nhận</w:t>
      </w:r>
      <w:proofErr w:type="spellEnd"/>
      <w:r w:rsidRPr="00EF1BAB">
        <w:rPr>
          <w:color w:val="000000" w:themeColor="text1"/>
          <w:sz w:val="26"/>
          <w:szCs w:val="26"/>
        </w:rPr>
        <w:t xml:space="preserve"> </w:t>
      </w:r>
      <w:proofErr w:type="spellStart"/>
      <w:r w:rsidRPr="00EF1BAB">
        <w:rPr>
          <w:color w:val="000000" w:themeColor="text1"/>
          <w:sz w:val="26"/>
          <w:szCs w:val="26"/>
        </w:rPr>
        <w:t>và</w:t>
      </w:r>
      <w:proofErr w:type="spellEnd"/>
      <w:r w:rsidRPr="00EF1BAB">
        <w:rPr>
          <w:color w:val="000000" w:themeColor="text1"/>
          <w:sz w:val="26"/>
          <w:szCs w:val="26"/>
        </w:rPr>
        <w:t xml:space="preserve"> </w:t>
      </w:r>
      <w:proofErr w:type="spellStart"/>
      <w:r w:rsidRPr="00EF1BAB">
        <w:rPr>
          <w:color w:val="000000" w:themeColor="text1"/>
          <w:sz w:val="26"/>
          <w:szCs w:val="26"/>
        </w:rPr>
        <w:t>hoàn</w:t>
      </w:r>
      <w:proofErr w:type="spellEnd"/>
      <w:r w:rsidRPr="00EF1BAB">
        <w:rPr>
          <w:color w:val="000000" w:themeColor="text1"/>
          <w:sz w:val="26"/>
          <w:szCs w:val="26"/>
        </w:rPr>
        <w:t xml:space="preserve"> </w:t>
      </w:r>
      <w:proofErr w:type="spellStart"/>
      <w:r w:rsidRPr="00EF1BAB">
        <w:rPr>
          <w:color w:val="000000" w:themeColor="text1"/>
          <w:sz w:val="26"/>
          <w:szCs w:val="26"/>
        </w:rPr>
        <w:t>thành</w:t>
      </w:r>
      <w:proofErr w:type="spellEnd"/>
      <w:r w:rsidRPr="00EF1BAB">
        <w:rPr>
          <w:color w:val="000000" w:themeColor="text1"/>
          <w:sz w:val="26"/>
          <w:szCs w:val="26"/>
        </w:rPr>
        <w:t xml:space="preserve"> </w:t>
      </w:r>
      <w:proofErr w:type="spellStart"/>
      <w:r w:rsidRPr="00EF1BAB">
        <w:rPr>
          <w:color w:val="000000" w:themeColor="text1"/>
          <w:sz w:val="26"/>
          <w:szCs w:val="26"/>
        </w:rPr>
        <w:t>nhiệm</w:t>
      </w:r>
      <w:proofErr w:type="spellEnd"/>
      <w:r w:rsidRPr="00EF1BAB">
        <w:rPr>
          <w:color w:val="000000" w:themeColor="text1"/>
          <w:sz w:val="26"/>
          <w:szCs w:val="26"/>
        </w:rPr>
        <w:t xml:space="preserve"> </w:t>
      </w:r>
      <w:proofErr w:type="spellStart"/>
      <w:r w:rsidRPr="00EF1BAB">
        <w:rPr>
          <w:color w:val="000000" w:themeColor="text1"/>
          <w:sz w:val="26"/>
          <w:szCs w:val="26"/>
        </w:rPr>
        <w:t>vụ</w:t>
      </w:r>
      <w:proofErr w:type="spellEnd"/>
      <w:r w:rsidRPr="00EF1BAB">
        <w:rPr>
          <w:color w:val="000000" w:themeColor="text1"/>
          <w:sz w:val="26"/>
          <w:szCs w:val="26"/>
        </w:rPr>
        <w:t xml:space="preserve"> </w:t>
      </w:r>
      <w:proofErr w:type="spellStart"/>
      <w:r w:rsidRPr="00EF1BAB">
        <w:rPr>
          <w:color w:val="000000" w:themeColor="text1"/>
          <w:sz w:val="26"/>
          <w:szCs w:val="26"/>
        </w:rPr>
        <w:t>của</w:t>
      </w:r>
      <w:proofErr w:type="spellEnd"/>
      <w:r w:rsidRPr="00EF1BAB">
        <w:rPr>
          <w:color w:val="000000" w:themeColor="text1"/>
          <w:sz w:val="26"/>
          <w:szCs w:val="26"/>
        </w:rPr>
        <w:t xml:space="preserve"> </w:t>
      </w:r>
      <w:proofErr w:type="spellStart"/>
      <w:r w:rsidRPr="00EF1BAB">
        <w:rPr>
          <w:color w:val="000000" w:themeColor="text1"/>
          <w:sz w:val="26"/>
          <w:szCs w:val="26"/>
        </w:rPr>
        <w:t>Hội</w:t>
      </w:r>
      <w:proofErr w:type="spellEnd"/>
      <w:r w:rsidRPr="00EF1BAB">
        <w:rPr>
          <w:color w:val="000000" w:themeColor="text1"/>
          <w:sz w:val="26"/>
          <w:szCs w:val="26"/>
        </w:rPr>
        <w:t xml:space="preserve"> </w:t>
      </w:r>
      <w:proofErr w:type="spellStart"/>
      <w:r w:rsidRPr="00EF1BAB">
        <w:rPr>
          <w:color w:val="000000" w:themeColor="text1"/>
          <w:sz w:val="26"/>
          <w:szCs w:val="26"/>
        </w:rPr>
        <w:t>giao</w:t>
      </w:r>
      <w:proofErr w:type="spellEnd"/>
      <w:r w:rsidRPr="00EF1BAB">
        <w:rPr>
          <w:color w:val="000000" w:themeColor="text1"/>
          <w:sz w:val="26"/>
          <w:szCs w:val="26"/>
        </w:rPr>
        <w:t xml:space="preserve"> </w:t>
      </w:r>
      <w:proofErr w:type="spellStart"/>
      <w:r w:rsidRPr="00EF1BAB">
        <w:rPr>
          <w:color w:val="000000" w:themeColor="text1"/>
          <w:sz w:val="26"/>
          <w:szCs w:val="26"/>
        </w:rPr>
        <w:t>thì</w:t>
      </w:r>
      <w:proofErr w:type="spellEnd"/>
      <w:r w:rsidRPr="00EF1BAB">
        <w:rPr>
          <w:color w:val="000000" w:themeColor="text1"/>
          <w:sz w:val="26"/>
          <w:szCs w:val="26"/>
        </w:rPr>
        <w:t xml:space="preserve"> </w:t>
      </w:r>
      <w:proofErr w:type="spellStart"/>
      <w:r w:rsidRPr="00EF1BAB">
        <w:rPr>
          <w:color w:val="000000" w:themeColor="text1"/>
          <w:sz w:val="26"/>
          <w:szCs w:val="26"/>
        </w:rPr>
        <w:t>cho</w:t>
      </w:r>
      <w:proofErr w:type="spellEnd"/>
      <w:r w:rsidRPr="00EF1BAB">
        <w:rPr>
          <w:color w:val="000000" w:themeColor="text1"/>
          <w:sz w:val="26"/>
          <w:szCs w:val="26"/>
        </w:rPr>
        <w:t xml:space="preserve"> </w:t>
      </w:r>
      <w:proofErr w:type="spellStart"/>
      <w:r w:rsidRPr="00EF1BAB">
        <w:rPr>
          <w:color w:val="000000" w:themeColor="text1"/>
          <w:sz w:val="26"/>
          <w:szCs w:val="26"/>
        </w:rPr>
        <w:t>rút</w:t>
      </w:r>
      <w:proofErr w:type="spellEnd"/>
      <w:r w:rsidRPr="00EF1BAB">
        <w:rPr>
          <w:color w:val="000000" w:themeColor="text1"/>
          <w:sz w:val="26"/>
          <w:szCs w:val="26"/>
        </w:rPr>
        <w:t xml:space="preserve"> </w:t>
      </w:r>
      <w:proofErr w:type="spellStart"/>
      <w:r w:rsidRPr="00EF1BAB">
        <w:rPr>
          <w:color w:val="000000" w:themeColor="text1"/>
          <w:sz w:val="26"/>
          <w:szCs w:val="26"/>
        </w:rPr>
        <w:t>tên</w:t>
      </w:r>
      <w:proofErr w:type="spellEnd"/>
      <w:r w:rsidRPr="00EF1BAB">
        <w:rPr>
          <w:color w:val="000000" w:themeColor="text1"/>
          <w:sz w:val="26"/>
          <w:szCs w:val="26"/>
        </w:rPr>
        <w:t xml:space="preserve"> </w:t>
      </w:r>
      <w:proofErr w:type="spellStart"/>
      <w:r w:rsidRPr="00EF1BAB">
        <w:rPr>
          <w:color w:val="000000" w:themeColor="text1"/>
          <w:sz w:val="26"/>
          <w:szCs w:val="26"/>
        </w:rPr>
        <w:t>khỏi</w:t>
      </w:r>
      <w:proofErr w:type="spellEnd"/>
      <w:r w:rsidRPr="00EF1BAB">
        <w:rPr>
          <w:color w:val="000000" w:themeColor="text1"/>
          <w:sz w:val="26"/>
          <w:szCs w:val="26"/>
        </w:rPr>
        <w:t xml:space="preserve"> </w:t>
      </w:r>
      <w:proofErr w:type="spellStart"/>
      <w:r w:rsidRPr="00EF1BAB">
        <w:rPr>
          <w:color w:val="000000" w:themeColor="text1"/>
          <w:sz w:val="26"/>
          <w:szCs w:val="26"/>
        </w:rPr>
        <w:t>danh</w:t>
      </w:r>
      <w:proofErr w:type="spellEnd"/>
      <w:r w:rsidRPr="00EF1BAB">
        <w:rPr>
          <w:color w:val="000000" w:themeColor="text1"/>
          <w:sz w:val="26"/>
          <w:szCs w:val="26"/>
        </w:rPr>
        <w:t xml:space="preserve"> </w:t>
      </w:r>
      <w:proofErr w:type="spellStart"/>
      <w:r w:rsidRPr="00EF1BAB">
        <w:rPr>
          <w:color w:val="000000" w:themeColor="text1"/>
          <w:sz w:val="26"/>
          <w:szCs w:val="26"/>
        </w:rPr>
        <w:t>sách</w:t>
      </w:r>
      <w:proofErr w:type="spellEnd"/>
      <w:r w:rsidRPr="00EF1BAB">
        <w:rPr>
          <w:color w:val="000000" w:themeColor="text1"/>
          <w:sz w:val="26"/>
          <w:szCs w:val="26"/>
        </w:rPr>
        <w:t xml:space="preserve"> BCH. BCH </w:t>
      </w:r>
      <w:proofErr w:type="spellStart"/>
      <w:r w:rsidRPr="00EF1BAB">
        <w:rPr>
          <w:color w:val="000000" w:themeColor="text1"/>
          <w:sz w:val="26"/>
          <w:szCs w:val="26"/>
        </w:rPr>
        <w:t>các</w:t>
      </w:r>
      <w:proofErr w:type="spellEnd"/>
      <w:r w:rsidRPr="00EF1BAB">
        <w:rPr>
          <w:color w:val="000000" w:themeColor="text1"/>
          <w:sz w:val="26"/>
          <w:szCs w:val="26"/>
        </w:rPr>
        <w:t xml:space="preserve"> </w:t>
      </w:r>
      <w:proofErr w:type="spellStart"/>
      <w:r w:rsidRPr="00EF1BAB">
        <w:rPr>
          <w:color w:val="000000" w:themeColor="text1"/>
          <w:sz w:val="26"/>
          <w:szCs w:val="26"/>
        </w:rPr>
        <w:t>đơn</w:t>
      </w:r>
      <w:proofErr w:type="spellEnd"/>
      <w:r w:rsidRPr="00EF1BAB">
        <w:rPr>
          <w:color w:val="000000" w:themeColor="text1"/>
          <w:sz w:val="26"/>
          <w:szCs w:val="26"/>
        </w:rPr>
        <w:t xml:space="preserve"> </w:t>
      </w:r>
      <w:proofErr w:type="spellStart"/>
      <w:r w:rsidRPr="00EF1BAB">
        <w:rPr>
          <w:color w:val="000000" w:themeColor="text1"/>
          <w:sz w:val="26"/>
          <w:szCs w:val="26"/>
        </w:rPr>
        <w:t>vị</w:t>
      </w:r>
      <w:proofErr w:type="spellEnd"/>
      <w:r w:rsidRPr="00EF1BAB">
        <w:rPr>
          <w:color w:val="000000" w:themeColor="text1"/>
          <w:sz w:val="26"/>
          <w:szCs w:val="26"/>
        </w:rPr>
        <w:t xml:space="preserve"> </w:t>
      </w:r>
      <w:proofErr w:type="spellStart"/>
      <w:r w:rsidRPr="00EF1BAB">
        <w:rPr>
          <w:color w:val="000000" w:themeColor="text1"/>
          <w:sz w:val="26"/>
          <w:szCs w:val="26"/>
        </w:rPr>
        <w:t>báo</w:t>
      </w:r>
      <w:proofErr w:type="spellEnd"/>
      <w:r w:rsidRPr="00EF1BAB">
        <w:rPr>
          <w:color w:val="000000" w:themeColor="text1"/>
          <w:sz w:val="26"/>
          <w:szCs w:val="26"/>
        </w:rPr>
        <w:t xml:space="preserve"> </w:t>
      </w:r>
      <w:proofErr w:type="spellStart"/>
      <w:r w:rsidRPr="00EF1BAB">
        <w:rPr>
          <w:color w:val="000000" w:themeColor="text1"/>
          <w:sz w:val="26"/>
          <w:szCs w:val="26"/>
        </w:rPr>
        <w:t>cáo</w:t>
      </w:r>
      <w:proofErr w:type="spellEnd"/>
      <w:r w:rsidRPr="00EF1BAB">
        <w:rPr>
          <w:color w:val="000000" w:themeColor="text1"/>
          <w:sz w:val="26"/>
          <w:szCs w:val="26"/>
        </w:rPr>
        <w:t xml:space="preserve"> </w:t>
      </w:r>
      <w:proofErr w:type="spellStart"/>
      <w:r w:rsidRPr="00EF1BAB">
        <w:rPr>
          <w:color w:val="000000" w:themeColor="text1"/>
          <w:sz w:val="26"/>
          <w:szCs w:val="26"/>
        </w:rPr>
        <w:t>lên</w:t>
      </w:r>
      <w:proofErr w:type="spellEnd"/>
      <w:r w:rsidRPr="00EF1BAB">
        <w:rPr>
          <w:color w:val="000000" w:themeColor="text1"/>
          <w:sz w:val="26"/>
          <w:szCs w:val="26"/>
        </w:rPr>
        <w:t xml:space="preserve"> </w:t>
      </w:r>
      <w:proofErr w:type="spellStart"/>
      <w:r w:rsidRPr="00EF1BAB">
        <w:rPr>
          <w:color w:val="000000" w:themeColor="text1"/>
          <w:sz w:val="26"/>
          <w:szCs w:val="26"/>
        </w:rPr>
        <w:t>Hội</w:t>
      </w:r>
      <w:proofErr w:type="spellEnd"/>
      <w:r w:rsidRPr="00EF1BAB">
        <w:rPr>
          <w:color w:val="000000" w:themeColor="text1"/>
          <w:sz w:val="26"/>
          <w:szCs w:val="26"/>
        </w:rPr>
        <w:t xml:space="preserve"> </w:t>
      </w:r>
      <w:proofErr w:type="spellStart"/>
      <w:r w:rsidRPr="00EF1BAB">
        <w:rPr>
          <w:color w:val="000000" w:themeColor="text1"/>
          <w:sz w:val="26"/>
          <w:szCs w:val="26"/>
        </w:rPr>
        <w:t>sinh</w:t>
      </w:r>
      <w:proofErr w:type="spellEnd"/>
      <w:r w:rsidRPr="00EF1BAB">
        <w:rPr>
          <w:color w:val="000000" w:themeColor="text1"/>
          <w:sz w:val="26"/>
          <w:szCs w:val="26"/>
        </w:rPr>
        <w:t xml:space="preserve"> </w:t>
      </w:r>
      <w:proofErr w:type="spellStart"/>
      <w:r w:rsidRPr="00EF1BAB">
        <w:rPr>
          <w:color w:val="000000" w:themeColor="text1"/>
          <w:sz w:val="26"/>
          <w:szCs w:val="26"/>
        </w:rPr>
        <w:t>viên</w:t>
      </w:r>
      <w:proofErr w:type="spellEnd"/>
      <w:r w:rsidRPr="00EF1BAB">
        <w:rPr>
          <w:color w:val="000000" w:themeColor="text1"/>
          <w:sz w:val="26"/>
          <w:szCs w:val="26"/>
        </w:rPr>
        <w:t xml:space="preserve"> </w:t>
      </w:r>
      <w:proofErr w:type="spellStart"/>
      <w:r w:rsidRPr="00EF1BAB">
        <w:rPr>
          <w:color w:val="000000" w:themeColor="text1"/>
          <w:sz w:val="26"/>
          <w:szCs w:val="26"/>
        </w:rPr>
        <w:t>Trường</w:t>
      </w:r>
      <w:proofErr w:type="spellEnd"/>
      <w:r w:rsidRPr="00EF1BAB">
        <w:rPr>
          <w:color w:val="000000" w:themeColor="text1"/>
          <w:sz w:val="26"/>
          <w:szCs w:val="26"/>
        </w:rPr>
        <w:t xml:space="preserve"> </w:t>
      </w:r>
      <w:proofErr w:type="spellStart"/>
      <w:r w:rsidRPr="00EF1BAB">
        <w:rPr>
          <w:color w:val="000000" w:themeColor="text1"/>
          <w:sz w:val="26"/>
          <w:szCs w:val="26"/>
        </w:rPr>
        <w:t>trực</w:t>
      </w:r>
      <w:proofErr w:type="spellEnd"/>
      <w:r w:rsidRPr="00EF1BAB">
        <w:rPr>
          <w:color w:val="000000" w:themeColor="text1"/>
          <w:sz w:val="26"/>
          <w:szCs w:val="26"/>
        </w:rPr>
        <w:t xml:space="preserve"> </w:t>
      </w:r>
      <w:proofErr w:type="spellStart"/>
      <w:r w:rsidRPr="00EF1BAB">
        <w:rPr>
          <w:color w:val="000000" w:themeColor="text1"/>
          <w:sz w:val="26"/>
          <w:szCs w:val="26"/>
        </w:rPr>
        <w:t>tiếp</w:t>
      </w:r>
      <w:proofErr w:type="spellEnd"/>
      <w:r w:rsidRPr="00EF1BAB">
        <w:rPr>
          <w:color w:val="000000" w:themeColor="text1"/>
          <w:sz w:val="26"/>
          <w:szCs w:val="26"/>
        </w:rPr>
        <w:t xml:space="preserve"> </w:t>
      </w:r>
      <w:proofErr w:type="spellStart"/>
      <w:r w:rsidRPr="00EF1BAB">
        <w:rPr>
          <w:color w:val="000000" w:themeColor="text1"/>
          <w:sz w:val="26"/>
          <w:szCs w:val="26"/>
        </w:rPr>
        <w:t>để</w:t>
      </w:r>
      <w:proofErr w:type="spellEnd"/>
      <w:r w:rsidRPr="00EF1BAB">
        <w:rPr>
          <w:color w:val="000000" w:themeColor="text1"/>
          <w:sz w:val="26"/>
          <w:szCs w:val="26"/>
        </w:rPr>
        <w:t xml:space="preserve"> </w:t>
      </w:r>
      <w:proofErr w:type="spellStart"/>
      <w:r w:rsidRPr="00EF1BAB">
        <w:rPr>
          <w:color w:val="000000" w:themeColor="text1"/>
          <w:sz w:val="26"/>
          <w:szCs w:val="26"/>
        </w:rPr>
        <w:t>hiệp</w:t>
      </w:r>
      <w:proofErr w:type="spellEnd"/>
      <w:r w:rsidRPr="00EF1BAB">
        <w:rPr>
          <w:color w:val="000000" w:themeColor="text1"/>
          <w:sz w:val="26"/>
          <w:szCs w:val="26"/>
        </w:rPr>
        <w:t xml:space="preserve"> </w:t>
      </w:r>
      <w:proofErr w:type="spellStart"/>
      <w:r w:rsidRPr="00EF1BAB">
        <w:rPr>
          <w:color w:val="000000" w:themeColor="text1"/>
          <w:sz w:val="26"/>
          <w:szCs w:val="26"/>
        </w:rPr>
        <w:t>thương</w:t>
      </w:r>
      <w:proofErr w:type="spellEnd"/>
      <w:r w:rsidRPr="00EF1BAB">
        <w:rPr>
          <w:color w:val="000000" w:themeColor="text1"/>
          <w:sz w:val="26"/>
          <w:szCs w:val="26"/>
        </w:rPr>
        <w:t xml:space="preserve"> </w:t>
      </w:r>
      <w:proofErr w:type="spellStart"/>
      <w:r w:rsidRPr="00EF1BAB">
        <w:rPr>
          <w:color w:val="000000" w:themeColor="text1"/>
          <w:sz w:val="26"/>
          <w:szCs w:val="26"/>
        </w:rPr>
        <w:t>cử</w:t>
      </w:r>
      <w:proofErr w:type="spellEnd"/>
      <w:r w:rsidRPr="00EF1BAB">
        <w:rPr>
          <w:color w:val="000000" w:themeColor="text1"/>
          <w:sz w:val="26"/>
          <w:szCs w:val="26"/>
        </w:rPr>
        <w:t xml:space="preserve"> </w:t>
      </w:r>
      <w:proofErr w:type="spellStart"/>
      <w:r w:rsidRPr="00EF1BAB">
        <w:rPr>
          <w:color w:val="000000" w:themeColor="text1"/>
          <w:sz w:val="26"/>
          <w:szCs w:val="26"/>
        </w:rPr>
        <w:t>người</w:t>
      </w:r>
      <w:proofErr w:type="spellEnd"/>
      <w:r w:rsidRPr="00EF1BAB">
        <w:rPr>
          <w:color w:val="000000" w:themeColor="text1"/>
          <w:sz w:val="26"/>
          <w:szCs w:val="26"/>
        </w:rPr>
        <w:t xml:space="preserve"> </w:t>
      </w:r>
      <w:proofErr w:type="spellStart"/>
      <w:r w:rsidRPr="00EF1BAB">
        <w:rPr>
          <w:color w:val="000000" w:themeColor="text1"/>
          <w:sz w:val="26"/>
          <w:szCs w:val="26"/>
        </w:rPr>
        <w:t>thay</w:t>
      </w:r>
      <w:proofErr w:type="spellEnd"/>
      <w:r w:rsidRPr="00EF1BAB">
        <w:rPr>
          <w:color w:val="000000" w:themeColor="text1"/>
          <w:sz w:val="26"/>
          <w:szCs w:val="26"/>
        </w:rPr>
        <w:t xml:space="preserve"> </w:t>
      </w:r>
      <w:proofErr w:type="spellStart"/>
      <w:r w:rsidRPr="00EF1BAB">
        <w:rPr>
          <w:color w:val="000000" w:themeColor="text1"/>
          <w:sz w:val="26"/>
          <w:szCs w:val="26"/>
        </w:rPr>
        <w:t>thế</w:t>
      </w:r>
      <w:proofErr w:type="spellEnd"/>
      <w:r w:rsidRPr="00EF1BAB">
        <w:rPr>
          <w:color w:val="000000" w:themeColor="text1"/>
          <w:sz w:val="26"/>
          <w:szCs w:val="26"/>
        </w:rPr>
        <w:t xml:space="preserve">. </w:t>
      </w:r>
    </w:p>
    <w:p w:rsidR="00C93503" w:rsidRPr="00EF1BAB" w:rsidRDefault="00C93503" w:rsidP="008E7521">
      <w:pPr>
        <w:pStyle w:val="NormalWeb"/>
        <w:numPr>
          <w:ilvl w:val="0"/>
          <w:numId w:val="45"/>
        </w:numPr>
        <w:spacing w:before="0" w:beforeAutospacing="0" w:after="0" w:afterAutospacing="0" w:line="288" w:lineRule="auto"/>
        <w:ind w:left="0" w:firstLine="0"/>
        <w:jc w:val="both"/>
        <w:rPr>
          <w:color w:val="000000" w:themeColor="text1"/>
          <w:sz w:val="26"/>
          <w:szCs w:val="26"/>
        </w:rPr>
      </w:pPr>
      <w:proofErr w:type="spellStart"/>
      <w:r w:rsidRPr="00EF1BAB">
        <w:rPr>
          <w:color w:val="000000" w:themeColor="text1"/>
          <w:sz w:val="26"/>
          <w:szCs w:val="26"/>
        </w:rPr>
        <w:t>Việc</w:t>
      </w:r>
      <w:proofErr w:type="spellEnd"/>
      <w:r w:rsidRPr="00EF1BAB">
        <w:rPr>
          <w:color w:val="000000" w:themeColor="text1"/>
          <w:sz w:val="26"/>
          <w:szCs w:val="26"/>
        </w:rPr>
        <w:t xml:space="preserve"> </w:t>
      </w:r>
      <w:proofErr w:type="spellStart"/>
      <w:r w:rsidRPr="00EF1BAB">
        <w:rPr>
          <w:color w:val="000000" w:themeColor="text1"/>
          <w:sz w:val="26"/>
          <w:szCs w:val="26"/>
        </w:rPr>
        <w:t>cho</w:t>
      </w:r>
      <w:proofErr w:type="spellEnd"/>
      <w:r w:rsidRPr="00EF1BAB">
        <w:rPr>
          <w:color w:val="000000" w:themeColor="text1"/>
          <w:sz w:val="26"/>
          <w:szCs w:val="26"/>
        </w:rPr>
        <w:t xml:space="preserve"> </w:t>
      </w:r>
      <w:proofErr w:type="spellStart"/>
      <w:r w:rsidRPr="00EF1BAB">
        <w:rPr>
          <w:color w:val="000000" w:themeColor="text1"/>
          <w:sz w:val="26"/>
          <w:szCs w:val="26"/>
        </w:rPr>
        <w:t>rút</w:t>
      </w:r>
      <w:proofErr w:type="spellEnd"/>
      <w:r w:rsidRPr="00EF1BAB">
        <w:rPr>
          <w:color w:val="000000" w:themeColor="text1"/>
          <w:sz w:val="26"/>
          <w:szCs w:val="26"/>
        </w:rPr>
        <w:t xml:space="preserve"> </w:t>
      </w:r>
      <w:proofErr w:type="spellStart"/>
      <w:r w:rsidRPr="00EF1BAB">
        <w:rPr>
          <w:color w:val="000000" w:themeColor="text1"/>
          <w:sz w:val="26"/>
          <w:szCs w:val="26"/>
        </w:rPr>
        <w:t>tên</w:t>
      </w:r>
      <w:proofErr w:type="spellEnd"/>
      <w:r w:rsidRPr="00EF1BAB">
        <w:rPr>
          <w:color w:val="000000" w:themeColor="text1"/>
          <w:sz w:val="26"/>
          <w:szCs w:val="26"/>
        </w:rPr>
        <w:t xml:space="preserve"> </w:t>
      </w:r>
      <w:proofErr w:type="spellStart"/>
      <w:r w:rsidRPr="00EF1BAB">
        <w:rPr>
          <w:color w:val="000000" w:themeColor="text1"/>
          <w:sz w:val="26"/>
          <w:szCs w:val="26"/>
        </w:rPr>
        <w:t>thôi</w:t>
      </w:r>
      <w:proofErr w:type="spellEnd"/>
      <w:r w:rsidRPr="00EF1BAB">
        <w:rPr>
          <w:color w:val="000000" w:themeColor="text1"/>
          <w:sz w:val="26"/>
          <w:szCs w:val="26"/>
        </w:rPr>
        <w:t xml:space="preserve"> </w:t>
      </w:r>
      <w:proofErr w:type="spellStart"/>
      <w:r w:rsidRPr="00EF1BAB">
        <w:rPr>
          <w:color w:val="000000" w:themeColor="text1"/>
          <w:sz w:val="26"/>
          <w:szCs w:val="26"/>
        </w:rPr>
        <w:t>giữ</w:t>
      </w:r>
      <w:proofErr w:type="spellEnd"/>
      <w:r w:rsidRPr="00EF1BAB">
        <w:rPr>
          <w:color w:val="000000" w:themeColor="text1"/>
          <w:sz w:val="26"/>
          <w:szCs w:val="26"/>
        </w:rPr>
        <w:t xml:space="preserve"> </w:t>
      </w:r>
      <w:proofErr w:type="spellStart"/>
      <w:r w:rsidRPr="00EF1BAB">
        <w:rPr>
          <w:color w:val="000000" w:themeColor="text1"/>
          <w:sz w:val="26"/>
          <w:szCs w:val="26"/>
        </w:rPr>
        <w:t>chức</w:t>
      </w:r>
      <w:proofErr w:type="spellEnd"/>
      <w:r w:rsidRPr="00EF1BAB">
        <w:rPr>
          <w:color w:val="000000" w:themeColor="text1"/>
          <w:sz w:val="26"/>
          <w:szCs w:val="26"/>
        </w:rPr>
        <w:t xml:space="preserve"> </w:t>
      </w:r>
      <w:proofErr w:type="spellStart"/>
      <w:r w:rsidRPr="00EF1BAB">
        <w:rPr>
          <w:color w:val="000000" w:themeColor="text1"/>
          <w:sz w:val="26"/>
          <w:szCs w:val="26"/>
        </w:rPr>
        <w:t>vụ</w:t>
      </w:r>
      <w:proofErr w:type="spellEnd"/>
      <w:r w:rsidRPr="00EF1BAB">
        <w:rPr>
          <w:color w:val="000000" w:themeColor="text1"/>
          <w:sz w:val="26"/>
          <w:szCs w:val="26"/>
        </w:rPr>
        <w:t xml:space="preserve"> </w:t>
      </w:r>
      <w:proofErr w:type="spellStart"/>
      <w:r w:rsidRPr="00EF1BAB">
        <w:rPr>
          <w:color w:val="000000" w:themeColor="text1"/>
          <w:sz w:val="26"/>
          <w:szCs w:val="26"/>
        </w:rPr>
        <w:t>và</w:t>
      </w:r>
      <w:proofErr w:type="spellEnd"/>
      <w:r w:rsidRPr="00EF1BAB">
        <w:rPr>
          <w:color w:val="000000" w:themeColor="text1"/>
          <w:sz w:val="26"/>
          <w:szCs w:val="26"/>
        </w:rPr>
        <w:t xml:space="preserve"> </w:t>
      </w:r>
      <w:proofErr w:type="spellStart"/>
      <w:r w:rsidRPr="00EF1BAB">
        <w:rPr>
          <w:color w:val="000000" w:themeColor="text1"/>
          <w:sz w:val="26"/>
          <w:szCs w:val="26"/>
        </w:rPr>
        <w:t>bổ</w:t>
      </w:r>
      <w:proofErr w:type="spellEnd"/>
      <w:r w:rsidRPr="00EF1BAB">
        <w:rPr>
          <w:color w:val="000000" w:themeColor="text1"/>
          <w:sz w:val="26"/>
          <w:szCs w:val="26"/>
        </w:rPr>
        <w:t xml:space="preserve"> sung </w:t>
      </w:r>
      <w:proofErr w:type="spellStart"/>
      <w:r w:rsidRPr="00EF1BAB">
        <w:rPr>
          <w:color w:val="000000" w:themeColor="text1"/>
          <w:sz w:val="26"/>
          <w:szCs w:val="26"/>
        </w:rPr>
        <w:t>ủy</w:t>
      </w:r>
      <w:proofErr w:type="spellEnd"/>
      <w:r w:rsidRPr="00EF1BAB">
        <w:rPr>
          <w:color w:val="000000" w:themeColor="text1"/>
          <w:sz w:val="26"/>
          <w:szCs w:val="26"/>
        </w:rPr>
        <w:t xml:space="preserve"> </w:t>
      </w:r>
      <w:proofErr w:type="spellStart"/>
      <w:r w:rsidRPr="00EF1BAB">
        <w:rPr>
          <w:color w:val="000000" w:themeColor="text1"/>
          <w:sz w:val="26"/>
          <w:szCs w:val="26"/>
        </w:rPr>
        <w:t>viên</w:t>
      </w:r>
      <w:proofErr w:type="spellEnd"/>
      <w:r w:rsidRPr="00EF1BAB">
        <w:rPr>
          <w:color w:val="000000" w:themeColor="text1"/>
          <w:sz w:val="26"/>
          <w:szCs w:val="26"/>
        </w:rPr>
        <w:t xml:space="preserve"> BCH, </w:t>
      </w:r>
      <w:proofErr w:type="spellStart"/>
      <w:r w:rsidR="002E1880" w:rsidRPr="00EF1BAB">
        <w:rPr>
          <w:color w:val="000000" w:themeColor="text1"/>
          <w:sz w:val="26"/>
          <w:szCs w:val="26"/>
        </w:rPr>
        <w:t>Trưởng</w:t>
      </w:r>
      <w:proofErr w:type="spellEnd"/>
      <w:r w:rsidR="002E1880" w:rsidRPr="00EF1BAB">
        <w:rPr>
          <w:color w:val="000000" w:themeColor="text1"/>
          <w:sz w:val="26"/>
          <w:szCs w:val="26"/>
        </w:rPr>
        <w:t>/</w:t>
      </w:r>
      <w:proofErr w:type="spellStart"/>
      <w:r w:rsidR="002E1880" w:rsidRPr="00EF1BAB">
        <w:rPr>
          <w:color w:val="000000" w:themeColor="text1"/>
          <w:sz w:val="26"/>
          <w:szCs w:val="26"/>
        </w:rPr>
        <w:t>phó</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các</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đơn</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vị</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nào</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đó</w:t>
      </w:r>
      <w:proofErr w:type="spellEnd"/>
      <w:r w:rsidR="002E1880" w:rsidRPr="00EF1BAB">
        <w:rPr>
          <w:color w:val="000000" w:themeColor="text1"/>
          <w:sz w:val="26"/>
          <w:szCs w:val="26"/>
        </w:rPr>
        <w:t>,</w:t>
      </w:r>
      <w:r w:rsidRPr="00EF1BAB">
        <w:rPr>
          <w:color w:val="000000" w:themeColor="text1"/>
          <w:sz w:val="26"/>
          <w:szCs w:val="26"/>
        </w:rPr>
        <w:t xml:space="preserve"> do </w:t>
      </w:r>
      <w:proofErr w:type="spellStart"/>
      <w:r w:rsidRPr="00EF1BAB">
        <w:rPr>
          <w:color w:val="000000" w:themeColor="text1"/>
          <w:sz w:val="26"/>
          <w:szCs w:val="26"/>
        </w:rPr>
        <w:t>Hội</w:t>
      </w:r>
      <w:proofErr w:type="spellEnd"/>
      <w:r w:rsidRPr="00EF1BAB">
        <w:rPr>
          <w:color w:val="000000" w:themeColor="text1"/>
          <w:sz w:val="26"/>
          <w:szCs w:val="26"/>
        </w:rPr>
        <w:t xml:space="preserve"> </w:t>
      </w:r>
      <w:proofErr w:type="spellStart"/>
      <w:r w:rsidRPr="00EF1BAB">
        <w:rPr>
          <w:color w:val="000000" w:themeColor="text1"/>
          <w:sz w:val="26"/>
          <w:szCs w:val="26"/>
        </w:rPr>
        <w:t>nghị</w:t>
      </w:r>
      <w:proofErr w:type="spellEnd"/>
      <w:r w:rsidRPr="00EF1BAB">
        <w:rPr>
          <w:color w:val="000000" w:themeColor="text1"/>
          <w:sz w:val="26"/>
          <w:szCs w:val="26"/>
        </w:rPr>
        <w:t xml:space="preserve"> BCH </w:t>
      </w:r>
      <w:proofErr w:type="spellStart"/>
      <w:r w:rsidR="002E1880" w:rsidRPr="00EF1BAB">
        <w:rPr>
          <w:color w:val="000000" w:themeColor="text1"/>
          <w:sz w:val="26"/>
          <w:szCs w:val="26"/>
        </w:rPr>
        <w:t>đơn</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vị</w:t>
      </w:r>
      <w:proofErr w:type="spellEnd"/>
      <w:r w:rsidR="002E1880" w:rsidRPr="00EF1BAB">
        <w:rPr>
          <w:color w:val="000000" w:themeColor="text1"/>
          <w:sz w:val="26"/>
          <w:szCs w:val="26"/>
        </w:rPr>
        <w:t xml:space="preserve"> </w:t>
      </w:r>
      <w:proofErr w:type="spellStart"/>
      <w:r w:rsidRPr="00EF1BAB">
        <w:rPr>
          <w:color w:val="000000" w:themeColor="text1"/>
          <w:sz w:val="26"/>
          <w:szCs w:val="26"/>
        </w:rPr>
        <w:t>đó</w:t>
      </w:r>
      <w:proofErr w:type="spellEnd"/>
      <w:r w:rsidRPr="00EF1BAB">
        <w:rPr>
          <w:color w:val="000000" w:themeColor="text1"/>
          <w:sz w:val="26"/>
          <w:szCs w:val="26"/>
        </w:rPr>
        <w:t xml:space="preserve"> </w:t>
      </w:r>
      <w:proofErr w:type="spellStart"/>
      <w:r w:rsidRPr="00EF1BAB">
        <w:rPr>
          <w:color w:val="000000" w:themeColor="text1"/>
          <w:sz w:val="26"/>
          <w:szCs w:val="26"/>
        </w:rPr>
        <w:t>thảo</w:t>
      </w:r>
      <w:proofErr w:type="spellEnd"/>
      <w:r w:rsidRPr="00EF1BAB">
        <w:rPr>
          <w:color w:val="000000" w:themeColor="text1"/>
          <w:sz w:val="26"/>
          <w:szCs w:val="26"/>
        </w:rPr>
        <w:t xml:space="preserve"> </w:t>
      </w:r>
      <w:proofErr w:type="spellStart"/>
      <w:r w:rsidRPr="00EF1BAB">
        <w:rPr>
          <w:color w:val="000000" w:themeColor="text1"/>
          <w:sz w:val="26"/>
          <w:szCs w:val="26"/>
        </w:rPr>
        <w:t>luận</w:t>
      </w:r>
      <w:proofErr w:type="spellEnd"/>
      <w:r w:rsidRPr="00EF1BAB">
        <w:rPr>
          <w:color w:val="000000" w:themeColor="text1"/>
          <w:sz w:val="26"/>
          <w:szCs w:val="26"/>
        </w:rPr>
        <w:t xml:space="preserve"> </w:t>
      </w:r>
      <w:proofErr w:type="spellStart"/>
      <w:r w:rsidRPr="00EF1BAB">
        <w:rPr>
          <w:color w:val="000000" w:themeColor="text1"/>
          <w:sz w:val="26"/>
          <w:szCs w:val="26"/>
        </w:rPr>
        <w:t>thống</w:t>
      </w:r>
      <w:proofErr w:type="spellEnd"/>
      <w:r w:rsidRPr="00EF1BAB">
        <w:rPr>
          <w:color w:val="000000" w:themeColor="text1"/>
          <w:sz w:val="26"/>
          <w:szCs w:val="26"/>
        </w:rPr>
        <w:t xml:space="preserve"> </w:t>
      </w:r>
      <w:proofErr w:type="spellStart"/>
      <w:r w:rsidRPr="00EF1BAB">
        <w:rPr>
          <w:color w:val="000000" w:themeColor="text1"/>
          <w:sz w:val="26"/>
          <w:szCs w:val="26"/>
        </w:rPr>
        <w:t>nhất</w:t>
      </w:r>
      <w:proofErr w:type="spellEnd"/>
      <w:r w:rsidRPr="00EF1BAB">
        <w:rPr>
          <w:color w:val="000000" w:themeColor="text1"/>
          <w:sz w:val="26"/>
          <w:szCs w:val="26"/>
        </w:rPr>
        <w:t xml:space="preserve">; </w:t>
      </w:r>
      <w:proofErr w:type="spellStart"/>
      <w:r w:rsidRPr="00EF1BAB">
        <w:rPr>
          <w:color w:val="000000" w:themeColor="text1"/>
          <w:sz w:val="26"/>
          <w:szCs w:val="26"/>
        </w:rPr>
        <w:t>đồng</w:t>
      </w:r>
      <w:proofErr w:type="spellEnd"/>
      <w:r w:rsidRPr="00EF1BAB">
        <w:rPr>
          <w:color w:val="000000" w:themeColor="text1"/>
          <w:sz w:val="26"/>
          <w:szCs w:val="26"/>
        </w:rPr>
        <w:t xml:space="preserve"> </w:t>
      </w:r>
      <w:proofErr w:type="spellStart"/>
      <w:r w:rsidRPr="00EF1BAB">
        <w:rPr>
          <w:color w:val="000000" w:themeColor="text1"/>
          <w:sz w:val="26"/>
          <w:szCs w:val="26"/>
        </w:rPr>
        <w:t>thời</w:t>
      </w:r>
      <w:proofErr w:type="spellEnd"/>
      <w:r w:rsidRPr="00EF1BAB">
        <w:rPr>
          <w:color w:val="000000" w:themeColor="text1"/>
          <w:sz w:val="26"/>
          <w:szCs w:val="26"/>
        </w:rPr>
        <w:t xml:space="preserve"> </w:t>
      </w:r>
      <w:proofErr w:type="spellStart"/>
      <w:r w:rsidRPr="00EF1BAB">
        <w:rPr>
          <w:color w:val="000000" w:themeColor="text1"/>
          <w:sz w:val="26"/>
          <w:szCs w:val="26"/>
        </w:rPr>
        <w:t>tiến</w:t>
      </w:r>
      <w:proofErr w:type="spellEnd"/>
      <w:r w:rsidRPr="00EF1BAB">
        <w:rPr>
          <w:color w:val="000000" w:themeColor="text1"/>
          <w:sz w:val="26"/>
          <w:szCs w:val="26"/>
        </w:rPr>
        <w:t xml:space="preserve"> </w:t>
      </w:r>
      <w:proofErr w:type="spellStart"/>
      <w:r w:rsidRPr="00EF1BAB">
        <w:rPr>
          <w:color w:val="000000" w:themeColor="text1"/>
          <w:sz w:val="26"/>
          <w:szCs w:val="26"/>
        </w:rPr>
        <w:t>hành</w:t>
      </w:r>
      <w:proofErr w:type="spellEnd"/>
      <w:r w:rsidRPr="00EF1BAB">
        <w:rPr>
          <w:color w:val="000000" w:themeColor="text1"/>
          <w:sz w:val="26"/>
          <w:szCs w:val="26"/>
        </w:rPr>
        <w:t xml:space="preserve"> </w:t>
      </w:r>
      <w:proofErr w:type="spellStart"/>
      <w:r w:rsidRPr="00EF1BAB">
        <w:rPr>
          <w:color w:val="000000" w:themeColor="text1"/>
          <w:sz w:val="26"/>
          <w:szCs w:val="26"/>
        </w:rPr>
        <w:t>hiệp</w:t>
      </w:r>
      <w:proofErr w:type="spellEnd"/>
      <w:r w:rsidRPr="00EF1BAB">
        <w:rPr>
          <w:color w:val="000000" w:themeColor="text1"/>
          <w:sz w:val="26"/>
          <w:szCs w:val="26"/>
        </w:rPr>
        <w:t xml:space="preserve"> </w:t>
      </w:r>
      <w:proofErr w:type="spellStart"/>
      <w:r w:rsidRPr="00EF1BAB">
        <w:rPr>
          <w:color w:val="000000" w:themeColor="text1"/>
          <w:sz w:val="26"/>
          <w:szCs w:val="26"/>
        </w:rPr>
        <w:t>thương</w:t>
      </w:r>
      <w:proofErr w:type="spellEnd"/>
      <w:r w:rsidRPr="00EF1BAB">
        <w:rPr>
          <w:color w:val="000000" w:themeColor="text1"/>
          <w:sz w:val="26"/>
          <w:szCs w:val="26"/>
        </w:rPr>
        <w:t xml:space="preserve"> </w:t>
      </w:r>
      <w:proofErr w:type="spellStart"/>
      <w:r w:rsidRPr="00EF1BAB">
        <w:rPr>
          <w:color w:val="000000" w:themeColor="text1"/>
          <w:sz w:val="26"/>
          <w:szCs w:val="26"/>
        </w:rPr>
        <w:t>giới</w:t>
      </w:r>
      <w:proofErr w:type="spellEnd"/>
      <w:r w:rsidRPr="00EF1BAB">
        <w:rPr>
          <w:color w:val="000000" w:themeColor="text1"/>
          <w:sz w:val="26"/>
          <w:szCs w:val="26"/>
        </w:rPr>
        <w:t xml:space="preserve"> </w:t>
      </w:r>
      <w:proofErr w:type="spellStart"/>
      <w:r w:rsidRPr="00EF1BAB">
        <w:rPr>
          <w:color w:val="000000" w:themeColor="text1"/>
          <w:sz w:val="26"/>
          <w:szCs w:val="26"/>
        </w:rPr>
        <w:t>thiệu</w:t>
      </w:r>
      <w:proofErr w:type="spellEnd"/>
      <w:r w:rsidRPr="00EF1BAB">
        <w:rPr>
          <w:color w:val="000000" w:themeColor="text1"/>
          <w:sz w:val="26"/>
          <w:szCs w:val="26"/>
        </w:rPr>
        <w:t xml:space="preserve"> </w:t>
      </w:r>
      <w:proofErr w:type="spellStart"/>
      <w:r w:rsidRPr="00EF1BAB">
        <w:rPr>
          <w:color w:val="000000" w:themeColor="text1"/>
          <w:sz w:val="26"/>
          <w:szCs w:val="26"/>
        </w:rPr>
        <w:t>nhân</w:t>
      </w:r>
      <w:proofErr w:type="spellEnd"/>
      <w:r w:rsidRPr="00EF1BAB">
        <w:rPr>
          <w:color w:val="000000" w:themeColor="text1"/>
          <w:sz w:val="26"/>
          <w:szCs w:val="26"/>
        </w:rPr>
        <w:t xml:space="preserve"> </w:t>
      </w:r>
      <w:proofErr w:type="spellStart"/>
      <w:r w:rsidRPr="00EF1BAB">
        <w:rPr>
          <w:color w:val="000000" w:themeColor="text1"/>
          <w:sz w:val="26"/>
          <w:szCs w:val="26"/>
        </w:rPr>
        <w:t>sự</w:t>
      </w:r>
      <w:proofErr w:type="spellEnd"/>
      <w:r w:rsidRPr="00EF1BAB">
        <w:rPr>
          <w:color w:val="000000" w:themeColor="text1"/>
          <w:sz w:val="26"/>
          <w:szCs w:val="26"/>
        </w:rPr>
        <w:t xml:space="preserve"> </w:t>
      </w:r>
      <w:proofErr w:type="spellStart"/>
      <w:r w:rsidRPr="00EF1BAB">
        <w:rPr>
          <w:color w:val="000000" w:themeColor="text1"/>
          <w:sz w:val="26"/>
          <w:szCs w:val="26"/>
        </w:rPr>
        <w:t>bổ</w:t>
      </w:r>
      <w:proofErr w:type="spellEnd"/>
      <w:r w:rsidRPr="00EF1BAB">
        <w:rPr>
          <w:color w:val="000000" w:themeColor="text1"/>
          <w:sz w:val="26"/>
          <w:szCs w:val="26"/>
        </w:rPr>
        <w:t xml:space="preserve"> sung </w:t>
      </w:r>
      <w:proofErr w:type="spellStart"/>
      <w:r w:rsidRPr="00EF1BAB">
        <w:rPr>
          <w:color w:val="000000" w:themeColor="text1"/>
          <w:sz w:val="26"/>
          <w:szCs w:val="26"/>
        </w:rPr>
        <w:t>thay</w:t>
      </w:r>
      <w:proofErr w:type="spellEnd"/>
      <w:r w:rsidRPr="00EF1BAB">
        <w:rPr>
          <w:color w:val="000000" w:themeColor="text1"/>
          <w:sz w:val="26"/>
          <w:szCs w:val="26"/>
        </w:rPr>
        <w:t xml:space="preserve"> </w:t>
      </w:r>
      <w:proofErr w:type="spellStart"/>
      <w:r w:rsidRPr="00EF1BAB">
        <w:rPr>
          <w:color w:val="000000" w:themeColor="text1"/>
          <w:sz w:val="26"/>
          <w:szCs w:val="26"/>
        </w:rPr>
        <w:t>thế</w:t>
      </w:r>
      <w:proofErr w:type="spellEnd"/>
      <w:r w:rsidRPr="00EF1BAB">
        <w:rPr>
          <w:color w:val="000000" w:themeColor="text1"/>
          <w:sz w:val="26"/>
          <w:szCs w:val="26"/>
        </w:rPr>
        <w:t xml:space="preserve"> (</w:t>
      </w:r>
      <w:proofErr w:type="spellStart"/>
      <w:r w:rsidRPr="00EF1BAB">
        <w:rPr>
          <w:color w:val="000000" w:themeColor="text1"/>
          <w:sz w:val="26"/>
          <w:szCs w:val="26"/>
        </w:rPr>
        <w:t>nếu</w:t>
      </w:r>
      <w:proofErr w:type="spellEnd"/>
      <w:r w:rsidRPr="00EF1BAB">
        <w:rPr>
          <w:color w:val="000000" w:themeColor="text1"/>
          <w:sz w:val="26"/>
          <w:szCs w:val="26"/>
        </w:rPr>
        <w:t xml:space="preserve"> </w:t>
      </w:r>
      <w:proofErr w:type="spellStart"/>
      <w:r w:rsidRPr="00EF1BAB">
        <w:rPr>
          <w:color w:val="000000" w:themeColor="text1"/>
          <w:sz w:val="26"/>
          <w:szCs w:val="26"/>
        </w:rPr>
        <w:t>thấy</w:t>
      </w:r>
      <w:proofErr w:type="spellEnd"/>
      <w:r w:rsidRPr="00EF1BAB">
        <w:rPr>
          <w:color w:val="000000" w:themeColor="text1"/>
          <w:sz w:val="26"/>
          <w:szCs w:val="26"/>
        </w:rPr>
        <w:t xml:space="preserve"> </w:t>
      </w:r>
      <w:proofErr w:type="spellStart"/>
      <w:r w:rsidRPr="00EF1BAB">
        <w:rPr>
          <w:color w:val="000000" w:themeColor="text1"/>
          <w:sz w:val="26"/>
          <w:szCs w:val="26"/>
        </w:rPr>
        <w:t>cần</w:t>
      </w:r>
      <w:proofErr w:type="spellEnd"/>
      <w:r w:rsidRPr="00EF1BAB">
        <w:rPr>
          <w:color w:val="000000" w:themeColor="text1"/>
          <w:sz w:val="26"/>
          <w:szCs w:val="26"/>
        </w:rPr>
        <w:t xml:space="preserve"> </w:t>
      </w:r>
      <w:proofErr w:type="spellStart"/>
      <w:r w:rsidRPr="00EF1BAB">
        <w:rPr>
          <w:color w:val="000000" w:themeColor="text1"/>
          <w:sz w:val="26"/>
          <w:szCs w:val="26"/>
        </w:rPr>
        <w:t>thiết</w:t>
      </w:r>
      <w:proofErr w:type="spellEnd"/>
      <w:r w:rsidRPr="00EF1BAB">
        <w:rPr>
          <w:color w:val="000000" w:themeColor="text1"/>
          <w:sz w:val="26"/>
          <w:szCs w:val="26"/>
        </w:rPr>
        <w:t xml:space="preserve">). Sau </w:t>
      </w:r>
      <w:proofErr w:type="spellStart"/>
      <w:r w:rsidRPr="00EF1BAB">
        <w:rPr>
          <w:color w:val="000000" w:themeColor="text1"/>
          <w:sz w:val="26"/>
          <w:szCs w:val="26"/>
        </w:rPr>
        <w:t>đó</w:t>
      </w:r>
      <w:proofErr w:type="spellEnd"/>
      <w:r w:rsidRPr="00EF1BAB">
        <w:rPr>
          <w:color w:val="000000" w:themeColor="text1"/>
          <w:sz w:val="26"/>
          <w:szCs w:val="26"/>
        </w:rPr>
        <w:t xml:space="preserve"> BCH </w:t>
      </w:r>
      <w:proofErr w:type="spellStart"/>
      <w:r w:rsidRPr="00EF1BAB">
        <w:rPr>
          <w:color w:val="000000" w:themeColor="text1"/>
          <w:sz w:val="26"/>
          <w:szCs w:val="26"/>
        </w:rPr>
        <w:t>có</w:t>
      </w:r>
      <w:proofErr w:type="spellEnd"/>
      <w:r w:rsidRPr="00EF1BAB">
        <w:rPr>
          <w:color w:val="000000" w:themeColor="text1"/>
          <w:sz w:val="26"/>
          <w:szCs w:val="26"/>
        </w:rPr>
        <w:t xml:space="preserve"> </w:t>
      </w:r>
      <w:proofErr w:type="spellStart"/>
      <w:r w:rsidRPr="00EF1BAB">
        <w:rPr>
          <w:color w:val="000000" w:themeColor="text1"/>
          <w:sz w:val="26"/>
          <w:szCs w:val="26"/>
        </w:rPr>
        <w:t>công</w:t>
      </w:r>
      <w:proofErr w:type="spellEnd"/>
      <w:r w:rsidRPr="00EF1BAB">
        <w:rPr>
          <w:color w:val="000000" w:themeColor="text1"/>
          <w:sz w:val="26"/>
          <w:szCs w:val="26"/>
        </w:rPr>
        <w:t xml:space="preserve"> </w:t>
      </w:r>
      <w:proofErr w:type="spellStart"/>
      <w:r w:rsidRPr="00EF1BAB">
        <w:rPr>
          <w:color w:val="000000" w:themeColor="text1"/>
          <w:sz w:val="26"/>
          <w:szCs w:val="26"/>
        </w:rPr>
        <w:t>văn</w:t>
      </w:r>
      <w:proofErr w:type="spellEnd"/>
      <w:r w:rsidRPr="00EF1BAB">
        <w:rPr>
          <w:color w:val="000000" w:themeColor="text1"/>
          <w:sz w:val="26"/>
          <w:szCs w:val="26"/>
        </w:rPr>
        <w:t xml:space="preserve"> </w:t>
      </w:r>
      <w:proofErr w:type="spellStart"/>
      <w:r w:rsidRPr="00EF1BAB">
        <w:rPr>
          <w:color w:val="000000" w:themeColor="text1"/>
          <w:sz w:val="26"/>
          <w:szCs w:val="26"/>
        </w:rPr>
        <w:t>đề</w:t>
      </w:r>
      <w:proofErr w:type="spellEnd"/>
      <w:r w:rsidRPr="00EF1BAB">
        <w:rPr>
          <w:color w:val="000000" w:themeColor="text1"/>
          <w:sz w:val="26"/>
          <w:szCs w:val="26"/>
        </w:rPr>
        <w:t xml:space="preserve"> </w:t>
      </w:r>
      <w:proofErr w:type="spellStart"/>
      <w:r w:rsidRPr="00EF1BAB">
        <w:rPr>
          <w:color w:val="000000" w:themeColor="text1"/>
          <w:sz w:val="26"/>
          <w:szCs w:val="26"/>
        </w:rPr>
        <w:t>nghị</w:t>
      </w:r>
      <w:proofErr w:type="spellEnd"/>
      <w:r w:rsidRPr="00EF1BAB">
        <w:rPr>
          <w:color w:val="000000" w:themeColor="text1"/>
          <w:sz w:val="26"/>
          <w:szCs w:val="26"/>
        </w:rPr>
        <w:t xml:space="preserve"> (</w:t>
      </w:r>
      <w:proofErr w:type="spellStart"/>
      <w:r w:rsidRPr="00EF1BAB">
        <w:rPr>
          <w:color w:val="000000" w:themeColor="text1"/>
          <w:sz w:val="26"/>
          <w:szCs w:val="26"/>
        </w:rPr>
        <w:t>kèm</w:t>
      </w:r>
      <w:proofErr w:type="spellEnd"/>
      <w:r w:rsidRPr="00EF1BAB">
        <w:rPr>
          <w:color w:val="000000" w:themeColor="text1"/>
          <w:sz w:val="26"/>
          <w:szCs w:val="26"/>
        </w:rPr>
        <w:t xml:space="preserve"> </w:t>
      </w:r>
      <w:proofErr w:type="spellStart"/>
      <w:proofErr w:type="gramStart"/>
      <w:r w:rsidRPr="00EF1BAB">
        <w:rPr>
          <w:color w:val="000000" w:themeColor="text1"/>
          <w:sz w:val="26"/>
          <w:szCs w:val="26"/>
        </w:rPr>
        <w:t>theo</w:t>
      </w:r>
      <w:proofErr w:type="spellEnd"/>
      <w:proofErr w:type="gramEnd"/>
      <w:r w:rsidRPr="00EF1BAB">
        <w:rPr>
          <w:color w:val="000000" w:themeColor="text1"/>
          <w:sz w:val="26"/>
          <w:szCs w:val="26"/>
        </w:rPr>
        <w:t xml:space="preserve"> </w:t>
      </w:r>
      <w:proofErr w:type="spellStart"/>
      <w:r w:rsidRPr="00EF1BAB">
        <w:rPr>
          <w:color w:val="000000" w:themeColor="text1"/>
          <w:sz w:val="26"/>
          <w:szCs w:val="26"/>
        </w:rPr>
        <w:t>biên</w:t>
      </w:r>
      <w:proofErr w:type="spellEnd"/>
      <w:r w:rsidRPr="00EF1BAB">
        <w:rPr>
          <w:color w:val="000000" w:themeColor="text1"/>
          <w:sz w:val="26"/>
          <w:szCs w:val="26"/>
        </w:rPr>
        <w:t xml:space="preserve"> </w:t>
      </w:r>
      <w:proofErr w:type="spellStart"/>
      <w:r w:rsidRPr="00EF1BAB">
        <w:rPr>
          <w:color w:val="000000" w:themeColor="text1"/>
          <w:sz w:val="26"/>
          <w:szCs w:val="26"/>
        </w:rPr>
        <w:t>bản</w:t>
      </w:r>
      <w:proofErr w:type="spellEnd"/>
      <w:r w:rsidRPr="00EF1BAB">
        <w:rPr>
          <w:color w:val="000000" w:themeColor="text1"/>
          <w:sz w:val="26"/>
          <w:szCs w:val="26"/>
        </w:rPr>
        <w:t xml:space="preserve"> </w:t>
      </w:r>
      <w:proofErr w:type="spellStart"/>
      <w:r w:rsidRPr="00EF1BAB">
        <w:rPr>
          <w:color w:val="000000" w:themeColor="text1"/>
          <w:sz w:val="26"/>
          <w:szCs w:val="26"/>
        </w:rPr>
        <w:t>cuộc</w:t>
      </w:r>
      <w:proofErr w:type="spellEnd"/>
      <w:r w:rsidRPr="00EF1BAB">
        <w:rPr>
          <w:color w:val="000000" w:themeColor="text1"/>
          <w:sz w:val="26"/>
          <w:szCs w:val="26"/>
        </w:rPr>
        <w:t xml:space="preserve"> </w:t>
      </w:r>
      <w:proofErr w:type="spellStart"/>
      <w:r w:rsidRPr="00EF1BAB">
        <w:rPr>
          <w:color w:val="000000" w:themeColor="text1"/>
          <w:sz w:val="26"/>
          <w:szCs w:val="26"/>
        </w:rPr>
        <w:t>họp</w:t>
      </w:r>
      <w:proofErr w:type="spellEnd"/>
      <w:r w:rsidRPr="00EF1BAB">
        <w:rPr>
          <w:color w:val="000000" w:themeColor="text1"/>
          <w:sz w:val="26"/>
          <w:szCs w:val="26"/>
        </w:rPr>
        <w:t xml:space="preserve">) </w:t>
      </w:r>
      <w:proofErr w:type="spellStart"/>
      <w:r w:rsidRPr="00EF1BAB">
        <w:rPr>
          <w:color w:val="000000" w:themeColor="text1"/>
          <w:sz w:val="26"/>
          <w:szCs w:val="26"/>
        </w:rPr>
        <w:t>để</w:t>
      </w:r>
      <w:proofErr w:type="spellEnd"/>
      <w:r w:rsidRPr="00EF1BAB">
        <w:rPr>
          <w:color w:val="000000" w:themeColor="text1"/>
          <w:sz w:val="26"/>
          <w:szCs w:val="26"/>
        </w:rPr>
        <w:t xml:space="preserve"> BCH </w:t>
      </w:r>
      <w:proofErr w:type="spellStart"/>
      <w:r w:rsidRPr="00EF1BAB">
        <w:rPr>
          <w:color w:val="000000" w:themeColor="text1"/>
          <w:sz w:val="26"/>
          <w:szCs w:val="26"/>
        </w:rPr>
        <w:t>Hội</w:t>
      </w:r>
      <w:proofErr w:type="spellEnd"/>
      <w:r w:rsidRPr="00EF1BAB">
        <w:rPr>
          <w:color w:val="000000" w:themeColor="text1"/>
          <w:sz w:val="26"/>
          <w:szCs w:val="26"/>
        </w:rPr>
        <w:t xml:space="preserve"> </w:t>
      </w:r>
      <w:proofErr w:type="spellStart"/>
      <w:r w:rsidR="002E1880" w:rsidRPr="00EF1BAB">
        <w:rPr>
          <w:color w:val="000000" w:themeColor="text1"/>
          <w:sz w:val="26"/>
          <w:szCs w:val="26"/>
        </w:rPr>
        <w:t>sinh</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viên</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Trường</w:t>
      </w:r>
      <w:proofErr w:type="spellEnd"/>
      <w:r w:rsidR="002E1880" w:rsidRPr="00EF1BAB">
        <w:rPr>
          <w:color w:val="000000" w:themeColor="text1"/>
          <w:sz w:val="26"/>
          <w:szCs w:val="26"/>
        </w:rPr>
        <w:t xml:space="preserve"> </w:t>
      </w:r>
      <w:proofErr w:type="spellStart"/>
      <w:r w:rsidRPr="00EF1BAB">
        <w:rPr>
          <w:color w:val="000000" w:themeColor="text1"/>
          <w:sz w:val="26"/>
          <w:szCs w:val="26"/>
        </w:rPr>
        <w:t>trực</w:t>
      </w:r>
      <w:proofErr w:type="spellEnd"/>
      <w:r w:rsidRPr="00EF1BAB">
        <w:rPr>
          <w:color w:val="000000" w:themeColor="text1"/>
          <w:sz w:val="26"/>
          <w:szCs w:val="26"/>
        </w:rPr>
        <w:t xml:space="preserve"> </w:t>
      </w:r>
      <w:proofErr w:type="spellStart"/>
      <w:r w:rsidRPr="00EF1BAB">
        <w:rPr>
          <w:color w:val="000000" w:themeColor="text1"/>
          <w:sz w:val="26"/>
          <w:szCs w:val="26"/>
        </w:rPr>
        <w:t>tiếp</w:t>
      </w:r>
      <w:proofErr w:type="spellEnd"/>
      <w:r w:rsidRPr="00EF1BAB">
        <w:rPr>
          <w:color w:val="000000" w:themeColor="text1"/>
          <w:sz w:val="26"/>
          <w:szCs w:val="26"/>
        </w:rPr>
        <w:t xml:space="preserve"> </w:t>
      </w:r>
      <w:proofErr w:type="spellStart"/>
      <w:r w:rsidRPr="00EF1BAB">
        <w:rPr>
          <w:color w:val="000000" w:themeColor="text1"/>
          <w:sz w:val="26"/>
          <w:szCs w:val="26"/>
        </w:rPr>
        <w:t>quyết</w:t>
      </w:r>
      <w:proofErr w:type="spellEnd"/>
      <w:r w:rsidRPr="00EF1BAB">
        <w:rPr>
          <w:color w:val="000000" w:themeColor="text1"/>
          <w:sz w:val="26"/>
          <w:szCs w:val="26"/>
        </w:rPr>
        <w:t xml:space="preserve"> </w:t>
      </w:r>
      <w:proofErr w:type="spellStart"/>
      <w:r w:rsidRPr="00EF1BAB">
        <w:rPr>
          <w:color w:val="000000" w:themeColor="text1"/>
          <w:sz w:val="26"/>
          <w:szCs w:val="26"/>
        </w:rPr>
        <w:t>định</w:t>
      </w:r>
      <w:proofErr w:type="spellEnd"/>
      <w:r w:rsidRPr="00EF1BAB">
        <w:rPr>
          <w:color w:val="000000" w:themeColor="text1"/>
          <w:sz w:val="26"/>
          <w:szCs w:val="26"/>
        </w:rPr>
        <w:t xml:space="preserve"> </w:t>
      </w:r>
      <w:proofErr w:type="spellStart"/>
      <w:r w:rsidRPr="00EF1BAB">
        <w:rPr>
          <w:color w:val="000000" w:themeColor="text1"/>
          <w:sz w:val="26"/>
          <w:szCs w:val="26"/>
        </w:rPr>
        <w:t>công</w:t>
      </w:r>
      <w:proofErr w:type="spellEnd"/>
      <w:r w:rsidRPr="00EF1BAB">
        <w:rPr>
          <w:color w:val="000000" w:themeColor="text1"/>
          <w:sz w:val="26"/>
          <w:szCs w:val="26"/>
        </w:rPr>
        <w:t xml:space="preserve"> </w:t>
      </w:r>
      <w:proofErr w:type="spellStart"/>
      <w:r w:rsidRPr="00EF1BAB">
        <w:rPr>
          <w:color w:val="000000" w:themeColor="text1"/>
          <w:sz w:val="26"/>
          <w:szCs w:val="26"/>
        </w:rPr>
        <w:t>nhận</w:t>
      </w:r>
      <w:proofErr w:type="spellEnd"/>
      <w:r w:rsidRPr="00EF1BAB">
        <w:rPr>
          <w:color w:val="000000" w:themeColor="text1"/>
          <w:sz w:val="26"/>
          <w:szCs w:val="26"/>
        </w:rPr>
        <w:t xml:space="preserve"> </w:t>
      </w:r>
      <w:proofErr w:type="spellStart"/>
      <w:r w:rsidRPr="00EF1BAB">
        <w:rPr>
          <w:color w:val="000000" w:themeColor="text1"/>
          <w:sz w:val="26"/>
          <w:szCs w:val="26"/>
        </w:rPr>
        <w:t>việc</w:t>
      </w:r>
      <w:proofErr w:type="spellEnd"/>
      <w:r w:rsidRPr="00EF1BAB">
        <w:rPr>
          <w:color w:val="000000" w:themeColor="text1"/>
          <w:sz w:val="26"/>
          <w:szCs w:val="26"/>
        </w:rPr>
        <w:t xml:space="preserve"> </w:t>
      </w:r>
      <w:proofErr w:type="spellStart"/>
      <w:r w:rsidRPr="00EF1BAB">
        <w:rPr>
          <w:color w:val="000000" w:themeColor="text1"/>
          <w:sz w:val="26"/>
          <w:szCs w:val="26"/>
        </w:rPr>
        <w:t>rút</w:t>
      </w:r>
      <w:proofErr w:type="spellEnd"/>
      <w:r w:rsidRPr="00EF1BAB">
        <w:rPr>
          <w:color w:val="000000" w:themeColor="text1"/>
          <w:sz w:val="26"/>
          <w:szCs w:val="26"/>
        </w:rPr>
        <w:t xml:space="preserve"> </w:t>
      </w:r>
      <w:proofErr w:type="spellStart"/>
      <w:r w:rsidRPr="00EF1BAB">
        <w:rPr>
          <w:color w:val="000000" w:themeColor="text1"/>
          <w:sz w:val="26"/>
          <w:szCs w:val="26"/>
        </w:rPr>
        <w:t>tên</w:t>
      </w:r>
      <w:proofErr w:type="spellEnd"/>
      <w:r w:rsidRPr="00EF1BAB">
        <w:rPr>
          <w:color w:val="000000" w:themeColor="text1"/>
          <w:sz w:val="26"/>
          <w:szCs w:val="26"/>
        </w:rPr>
        <w:t xml:space="preserve"> </w:t>
      </w:r>
      <w:proofErr w:type="spellStart"/>
      <w:r w:rsidRPr="00EF1BAB">
        <w:rPr>
          <w:color w:val="000000" w:themeColor="text1"/>
          <w:sz w:val="26"/>
          <w:szCs w:val="26"/>
        </w:rPr>
        <w:t>và</w:t>
      </w:r>
      <w:proofErr w:type="spellEnd"/>
      <w:r w:rsidRPr="00EF1BAB">
        <w:rPr>
          <w:color w:val="000000" w:themeColor="text1"/>
          <w:sz w:val="26"/>
          <w:szCs w:val="26"/>
        </w:rPr>
        <w:t xml:space="preserve"> </w:t>
      </w:r>
      <w:proofErr w:type="spellStart"/>
      <w:r w:rsidRPr="00EF1BAB">
        <w:rPr>
          <w:color w:val="000000" w:themeColor="text1"/>
          <w:sz w:val="26"/>
          <w:szCs w:val="26"/>
        </w:rPr>
        <w:t>bổ</w:t>
      </w:r>
      <w:proofErr w:type="spellEnd"/>
      <w:r w:rsidRPr="00EF1BAB">
        <w:rPr>
          <w:color w:val="000000" w:themeColor="text1"/>
          <w:sz w:val="26"/>
          <w:szCs w:val="26"/>
        </w:rPr>
        <w:t xml:space="preserve"> sung </w:t>
      </w:r>
      <w:proofErr w:type="spellStart"/>
      <w:r w:rsidRPr="00EF1BAB">
        <w:rPr>
          <w:color w:val="000000" w:themeColor="text1"/>
          <w:sz w:val="26"/>
          <w:szCs w:val="26"/>
        </w:rPr>
        <w:t>nhân</w:t>
      </w:r>
      <w:proofErr w:type="spellEnd"/>
      <w:r w:rsidRPr="00EF1BAB">
        <w:rPr>
          <w:color w:val="000000" w:themeColor="text1"/>
          <w:sz w:val="26"/>
          <w:szCs w:val="26"/>
        </w:rPr>
        <w:t xml:space="preserve"> </w:t>
      </w:r>
      <w:proofErr w:type="spellStart"/>
      <w:r w:rsidRPr="00EF1BAB">
        <w:rPr>
          <w:color w:val="000000" w:themeColor="text1"/>
          <w:sz w:val="26"/>
          <w:szCs w:val="26"/>
        </w:rPr>
        <w:t>sự</w:t>
      </w:r>
      <w:proofErr w:type="spellEnd"/>
      <w:r w:rsidRPr="00EF1BAB">
        <w:rPr>
          <w:color w:val="000000" w:themeColor="text1"/>
          <w:sz w:val="26"/>
          <w:szCs w:val="26"/>
        </w:rPr>
        <w:t xml:space="preserve"> </w:t>
      </w:r>
      <w:proofErr w:type="spellStart"/>
      <w:r w:rsidRPr="00EF1BAB">
        <w:rPr>
          <w:color w:val="000000" w:themeColor="text1"/>
          <w:sz w:val="26"/>
          <w:szCs w:val="26"/>
        </w:rPr>
        <w:t>thay</w:t>
      </w:r>
      <w:proofErr w:type="spellEnd"/>
      <w:r w:rsidRPr="00EF1BAB">
        <w:rPr>
          <w:color w:val="000000" w:themeColor="text1"/>
          <w:sz w:val="26"/>
          <w:szCs w:val="26"/>
        </w:rPr>
        <w:t xml:space="preserve"> </w:t>
      </w:r>
      <w:proofErr w:type="spellStart"/>
      <w:r w:rsidRPr="00EF1BAB">
        <w:rPr>
          <w:color w:val="000000" w:themeColor="text1"/>
          <w:sz w:val="26"/>
          <w:szCs w:val="26"/>
        </w:rPr>
        <w:t>thế</w:t>
      </w:r>
      <w:proofErr w:type="spellEnd"/>
      <w:r w:rsidRPr="00EF1BAB">
        <w:rPr>
          <w:color w:val="000000" w:themeColor="text1"/>
          <w:sz w:val="26"/>
          <w:szCs w:val="26"/>
        </w:rPr>
        <w:t xml:space="preserve"> (</w:t>
      </w:r>
      <w:proofErr w:type="spellStart"/>
      <w:r w:rsidRPr="00EF1BAB">
        <w:rPr>
          <w:color w:val="000000" w:themeColor="text1"/>
          <w:sz w:val="26"/>
          <w:szCs w:val="26"/>
        </w:rPr>
        <w:t>nếu</w:t>
      </w:r>
      <w:proofErr w:type="spellEnd"/>
      <w:r w:rsidRPr="00EF1BAB">
        <w:rPr>
          <w:color w:val="000000" w:themeColor="text1"/>
          <w:sz w:val="26"/>
          <w:szCs w:val="26"/>
        </w:rPr>
        <w:t xml:space="preserve"> </w:t>
      </w:r>
      <w:proofErr w:type="spellStart"/>
      <w:r w:rsidRPr="00EF1BAB">
        <w:rPr>
          <w:color w:val="000000" w:themeColor="text1"/>
          <w:sz w:val="26"/>
          <w:szCs w:val="26"/>
        </w:rPr>
        <w:t>có</w:t>
      </w:r>
      <w:proofErr w:type="spellEnd"/>
      <w:r w:rsidRPr="00EF1BAB">
        <w:rPr>
          <w:color w:val="000000" w:themeColor="text1"/>
          <w:sz w:val="26"/>
          <w:szCs w:val="26"/>
        </w:rPr>
        <w:t xml:space="preserve">). </w:t>
      </w:r>
    </w:p>
    <w:p w:rsidR="008E7521" w:rsidRDefault="00C93503" w:rsidP="008E7521">
      <w:pPr>
        <w:pStyle w:val="NormalWeb"/>
        <w:numPr>
          <w:ilvl w:val="0"/>
          <w:numId w:val="45"/>
        </w:numPr>
        <w:spacing w:before="0" w:beforeAutospacing="0" w:after="0" w:afterAutospacing="0" w:line="288" w:lineRule="auto"/>
        <w:ind w:left="0" w:firstLine="0"/>
        <w:jc w:val="both"/>
        <w:rPr>
          <w:color w:val="000000" w:themeColor="text1"/>
          <w:sz w:val="26"/>
          <w:szCs w:val="26"/>
        </w:rPr>
      </w:pPr>
      <w:proofErr w:type="spellStart"/>
      <w:r w:rsidRPr="00EF1BAB">
        <w:rPr>
          <w:color w:val="000000" w:themeColor="text1"/>
          <w:sz w:val="26"/>
          <w:szCs w:val="26"/>
        </w:rPr>
        <w:t>Trường</w:t>
      </w:r>
      <w:proofErr w:type="spellEnd"/>
      <w:r w:rsidRPr="00EF1BAB">
        <w:rPr>
          <w:color w:val="000000" w:themeColor="text1"/>
          <w:sz w:val="26"/>
          <w:szCs w:val="26"/>
        </w:rPr>
        <w:t xml:space="preserve"> </w:t>
      </w:r>
      <w:proofErr w:type="spellStart"/>
      <w:r w:rsidRPr="00EF1BAB">
        <w:rPr>
          <w:color w:val="000000" w:themeColor="text1"/>
          <w:sz w:val="26"/>
          <w:szCs w:val="26"/>
        </w:rPr>
        <w:t>hợp</w:t>
      </w:r>
      <w:proofErr w:type="spellEnd"/>
      <w:r w:rsidRPr="00EF1BAB">
        <w:rPr>
          <w:color w:val="000000" w:themeColor="text1"/>
          <w:sz w:val="26"/>
          <w:szCs w:val="26"/>
        </w:rPr>
        <w:t xml:space="preserve"> </w:t>
      </w:r>
      <w:proofErr w:type="spellStart"/>
      <w:r w:rsidRPr="00EF1BAB">
        <w:rPr>
          <w:color w:val="000000" w:themeColor="text1"/>
          <w:sz w:val="26"/>
          <w:szCs w:val="26"/>
        </w:rPr>
        <w:t>bổ</w:t>
      </w:r>
      <w:proofErr w:type="spellEnd"/>
      <w:r w:rsidRPr="00EF1BAB">
        <w:rPr>
          <w:color w:val="000000" w:themeColor="text1"/>
          <w:sz w:val="26"/>
          <w:szCs w:val="26"/>
        </w:rPr>
        <w:t xml:space="preserve"> sung </w:t>
      </w:r>
      <w:proofErr w:type="spellStart"/>
      <w:r w:rsidRPr="00EF1BAB">
        <w:rPr>
          <w:color w:val="000000" w:themeColor="text1"/>
          <w:sz w:val="26"/>
          <w:szCs w:val="26"/>
        </w:rPr>
        <w:t>các</w:t>
      </w:r>
      <w:proofErr w:type="spellEnd"/>
      <w:r w:rsidRPr="00EF1BAB">
        <w:rPr>
          <w:color w:val="000000" w:themeColor="text1"/>
          <w:sz w:val="26"/>
          <w:szCs w:val="26"/>
        </w:rPr>
        <w:t xml:space="preserve"> </w:t>
      </w:r>
      <w:proofErr w:type="spellStart"/>
      <w:r w:rsidRPr="00EF1BAB">
        <w:rPr>
          <w:color w:val="000000" w:themeColor="text1"/>
          <w:sz w:val="26"/>
          <w:szCs w:val="26"/>
        </w:rPr>
        <w:t>chức</w:t>
      </w:r>
      <w:proofErr w:type="spellEnd"/>
      <w:r w:rsidRPr="00EF1BAB">
        <w:rPr>
          <w:color w:val="000000" w:themeColor="text1"/>
          <w:sz w:val="26"/>
          <w:szCs w:val="26"/>
        </w:rPr>
        <w:t xml:space="preserve"> </w:t>
      </w:r>
      <w:proofErr w:type="spellStart"/>
      <w:r w:rsidRPr="00EF1BAB">
        <w:rPr>
          <w:color w:val="000000" w:themeColor="text1"/>
          <w:sz w:val="26"/>
          <w:szCs w:val="26"/>
        </w:rPr>
        <w:t>vụ</w:t>
      </w:r>
      <w:proofErr w:type="spellEnd"/>
      <w:r w:rsidRPr="00EF1BAB">
        <w:rPr>
          <w:color w:val="000000" w:themeColor="text1"/>
          <w:sz w:val="26"/>
          <w:szCs w:val="26"/>
        </w:rPr>
        <w:t xml:space="preserve"> </w:t>
      </w:r>
      <w:proofErr w:type="spellStart"/>
      <w:r w:rsidR="002E1880" w:rsidRPr="00EF1BAB">
        <w:rPr>
          <w:color w:val="000000" w:themeColor="text1"/>
          <w:sz w:val="26"/>
          <w:szCs w:val="26"/>
        </w:rPr>
        <w:t>Trưởng</w:t>
      </w:r>
      <w:proofErr w:type="spellEnd"/>
      <w:r w:rsidR="002E1880" w:rsidRPr="00EF1BAB">
        <w:rPr>
          <w:color w:val="000000" w:themeColor="text1"/>
          <w:sz w:val="26"/>
          <w:szCs w:val="26"/>
        </w:rPr>
        <w:t>/</w:t>
      </w:r>
      <w:proofErr w:type="spellStart"/>
      <w:r w:rsidR="002E1880" w:rsidRPr="00EF1BAB">
        <w:rPr>
          <w:color w:val="000000" w:themeColor="text1"/>
          <w:sz w:val="26"/>
          <w:szCs w:val="26"/>
        </w:rPr>
        <w:t>phó</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các</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đơn</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vị</w:t>
      </w:r>
      <w:proofErr w:type="spellEnd"/>
      <w:r w:rsidR="002E1880" w:rsidRPr="00EF1BAB">
        <w:rPr>
          <w:color w:val="000000" w:themeColor="text1"/>
          <w:sz w:val="26"/>
          <w:szCs w:val="26"/>
        </w:rPr>
        <w:t xml:space="preserve"> </w:t>
      </w:r>
      <w:proofErr w:type="spellStart"/>
      <w:r w:rsidRPr="00EF1BAB">
        <w:rPr>
          <w:color w:val="000000" w:themeColor="text1"/>
          <w:sz w:val="26"/>
          <w:szCs w:val="26"/>
        </w:rPr>
        <w:t>khi</w:t>
      </w:r>
      <w:proofErr w:type="spellEnd"/>
      <w:r w:rsidRPr="00EF1BAB">
        <w:rPr>
          <w:color w:val="000000" w:themeColor="text1"/>
          <w:sz w:val="26"/>
          <w:szCs w:val="26"/>
        </w:rPr>
        <w:t xml:space="preserve"> </w:t>
      </w:r>
      <w:proofErr w:type="spellStart"/>
      <w:r w:rsidRPr="00EF1BAB">
        <w:rPr>
          <w:color w:val="000000" w:themeColor="text1"/>
          <w:sz w:val="26"/>
          <w:szCs w:val="26"/>
        </w:rPr>
        <w:t>chưa</w:t>
      </w:r>
      <w:proofErr w:type="spellEnd"/>
      <w:r w:rsidRPr="00EF1BAB">
        <w:rPr>
          <w:color w:val="000000" w:themeColor="text1"/>
          <w:sz w:val="26"/>
          <w:szCs w:val="26"/>
        </w:rPr>
        <w:t xml:space="preserve"> </w:t>
      </w:r>
      <w:proofErr w:type="spellStart"/>
      <w:r w:rsidRPr="00EF1BAB">
        <w:rPr>
          <w:color w:val="000000" w:themeColor="text1"/>
          <w:sz w:val="26"/>
          <w:szCs w:val="26"/>
        </w:rPr>
        <w:t>phải</w:t>
      </w:r>
      <w:proofErr w:type="spellEnd"/>
      <w:r w:rsidRPr="00EF1BAB">
        <w:rPr>
          <w:color w:val="000000" w:themeColor="text1"/>
          <w:sz w:val="26"/>
          <w:szCs w:val="26"/>
        </w:rPr>
        <w:t xml:space="preserve"> </w:t>
      </w:r>
      <w:proofErr w:type="spellStart"/>
      <w:r w:rsidRPr="00EF1BAB">
        <w:rPr>
          <w:color w:val="000000" w:themeColor="text1"/>
          <w:sz w:val="26"/>
          <w:szCs w:val="26"/>
        </w:rPr>
        <w:t>là</w:t>
      </w:r>
      <w:proofErr w:type="spellEnd"/>
      <w:r w:rsidRPr="00EF1BAB">
        <w:rPr>
          <w:color w:val="000000" w:themeColor="text1"/>
          <w:sz w:val="26"/>
          <w:szCs w:val="26"/>
        </w:rPr>
        <w:t xml:space="preserve"> </w:t>
      </w:r>
      <w:proofErr w:type="spellStart"/>
      <w:r w:rsidRPr="00EF1BAB">
        <w:rPr>
          <w:color w:val="000000" w:themeColor="text1"/>
          <w:sz w:val="26"/>
          <w:szCs w:val="26"/>
        </w:rPr>
        <w:t>ủy</w:t>
      </w:r>
      <w:proofErr w:type="spellEnd"/>
      <w:r w:rsidRPr="00EF1BAB">
        <w:rPr>
          <w:color w:val="000000" w:themeColor="text1"/>
          <w:sz w:val="26"/>
          <w:szCs w:val="26"/>
        </w:rPr>
        <w:t xml:space="preserve"> </w:t>
      </w:r>
      <w:proofErr w:type="spellStart"/>
      <w:r w:rsidRPr="00EF1BAB">
        <w:rPr>
          <w:color w:val="000000" w:themeColor="text1"/>
          <w:sz w:val="26"/>
          <w:szCs w:val="26"/>
        </w:rPr>
        <w:t>viên</w:t>
      </w:r>
      <w:proofErr w:type="spellEnd"/>
      <w:r w:rsidRPr="00EF1BAB">
        <w:rPr>
          <w:color w:val="000000" w:themeColor="text1"/>
          <w:sz w:val="26"/>
          <w:szCs w:val="26"/>
        </w:rPr>
        <w:t xml:space="preserve"> BCH </w:t>
      </w:r>
      <w:proofErr w:type="spellStart"/>
      <w:r w:rsidRPr="00EF1BAB">
        <w:rPr>
          <w:color w:val="000000" w:themeColor="text1"/>
          <w:sz w:val="26"/>
          <w:szCs w:val="26"/>
        </w:rPr>
        <w:t>của</w:t>
      </w:r>
      <w:proofErr w:type="spellEnd"/>
      <w:r w:rsidRPr="00EF1BAB">
        <w:rPr>
          <w:color w:val="000000" w:themeColor="text1"/>
          <w:sz w:val="26"/>
          <w:szCs w:val="26"/>
        </w:rPr>
        <w:t xml:space="preserve"> </w:t>
      </w:r>
      <w:proofErr w:type="spellStart"/>
      <w:r w:rsidR="002E1880" w:rsidRPr="00EF1BAB">
        <w:rPr>
          <w:color w:val="000000" w:themeColor="text1"/>
          <w:sz w:val="26"/>
          <w:szCs w:val="26"/>
        </w:rPr>
        <w:t>đơn</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vị</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đó</w:t>
      </w:r>
      <w:proofErr w:type="spellEnd"/>
      <w:r w:rsidR="002E1880" w:rsidRPr="00EF1BAB">
        <w:rPr>
          <w:color w:val="000000" w:themeColor="text1"/>
          <w:sz w:val="26"/>
          <w:szCs w:val="26"/>
        </w:rPr>
        <w:t xml:space="preserve"> </w:t>
      </w:r>
      <w:proofErr w:type="spellStart"/>
      <w:r w:rsidRPr="00EF1BAB">
        <w:rPr>
          <w:color w:val="000000" w:themeColor="text1"/>
          <w:sz w:val="26"/>
          <w:szCs w:val="26"/>
        </w:rPr>
        <w:t>th</w:t>
      </w:r>
      <w:r w:rsidR="00902D9E">
        <w:rPr>
          <w:color w:val="000000" w:themeColor="text1"/>
          <w:sz w:val="26"/>
          <w:szCs w:val="26"/>
        </w:rPr>
        <w:t>ì</w:t>
      </w:r>
      <w:proofErr w:type="spellEnd"/>
      <w:r w:rsidR="00902D9E">
        <w:rPr>
          <w:color w:val="000000" w:themeColor="text1"/>
          <w:sz w:val="26"/>
          <w:szCs w:val="26"/>
        </w:rPr>
        <w:t xml:space="preserve"> BCH </w:t>
      </w:r>
      <w:proofErr w:type="spellStart"/>
      <w:r w:rsidR="00902D9E">
        <w:rPr>
          <w:color w:val="000000" w:themeColor="text1"/>
          <w:sz w:val="26"/>
          <w:szCs w:val="26"/>
        </w:rPr>
        <w:t>thảo</w:t>
      </w:r>
      <w:proofErr w:type="spellEnd"/>
      <w:r w:rsidR="00902D9E">
        <w:rPr>
          <w:color w:val="000000" w:themeColor="text1"/>
          <w:sz w:val="26"/>
          <w:szCs w:val="26"/>
        </w:rPr>
        <w:t xml:space="preserve"> </w:t>
      </w:r>
      <w:proofErr w:type="spellStart"/>
      <w:r w:rsidR="00902D9E">
        <w:rPr>
          <w:color w:val="000000" w:themeColor="text1"/>
          <w:sz w:val="26"/>
          <w:szCs w:val="26"/>
        </w:rPr>
        <w:t>luận</w:t>
      </w:r>
      <w:proofErr w:type="spellEnd"/>
      <w:r w:rsidR="00902D9E">
        <w:rPr>
          <w:color w:val="000000" w:themeColor="text1"/>
          <w:sz w:val="26"/>
          <w:szCs w:val="26"/>
        </w:rPr>
        <w:t xml:space="preserve">, </w:t>
      </w:r>
      <w:proofErr w:type="spellStart"/>
      <w:r w:rsidR="00902D9E">
        <w:rPr>
          <w:color w:val="000000" w:themeColor="text1"/>
          <w:sz w:val="26"/>
          <w:szCs w:val="26"/>
        </w:rPr>
        <w:t>hiệp</w:t>
      </w:r>
      <w:proofErr w:type="spellEnd"/>
      <w:r w:rsidR="00902D9E">
        <w:rPr>
          <w:color w:val="000000" w:themeColor="text1"/>
          <w:sz w:val="26"/>
          <w:szCs w:val="26"/>
        </w:rPr>
        <w:t xml:space="preserve"> </w:t>
      </w:r>
      <w:proofErr w:type="spellStart"/>
      <w:r w:rsidR="00902D9E">
        <w:rPr>
          <w:color w:val="000000" w:themeColor="text1"/>
          <w:sz w:val="26"/>
          <w:szCs w:val="26"/>
        </w:rPr>
        <w:t>thương</w:t>
      </w:r>
      <w:proofErr w:type="spellEnd"/>
      <w:r w:rsidR="00902D9E">
        <w:rPr>
          <w:color w:val="000000" w:themeColor="text1"/>
          <w:sz w:val="26"/>
          <w:szCs w:val="26"/>
        </w:rPr>
        <w:t xml:space="preserve"> </w:t>
      </w:r>
      <w:proofErr w:type="spellStart"/>
      <w:r w:rsidR="00902D9E">
        <w:rPr>
          <w:color w:val="000000" w:themeColor="text1"/>
          <w:sz w:val="26"/>
          <w:szCs w:val="26"/>
        </w:rPr>
        <w:t>thống</w:t>
      </w:r>
      <w:proofErr w:type="spellEnd"/>
      <w:r w:rsidR="00902D9E">
        <w:rPr>
          <w:color w:val="000000" w:themeColor="text1"/>
          <w:sz w:val="26"/>
          <w:szCs w:val="26"/>
        </w:rPr>
        <w:t xml:space="preserve"> </w:t>
      </w:r>
      <w:proofErr w:type="spellStart"/>
      <w:r w:rsidR="00902D9E">
        <w:rPr>
          <w:color w:val="000000" w:themeColor="text1"/>
          <w:sz w:val="26"/>
          <w:szCs w:val="26"/>
        </w:rPr>
        <w:t>nhất</w:t>
      </w:r>
      <w:proofErr w:type="spellEnd"/>
      <w:r w:rsidR="002E1880" w:rsidRPr="00EF1BAB">
        <w:rPr>
          <w:color w:val="000000" w:themeColor="text1"/>
          <w:sz w:val="26"/>
          <w:szCs w:val="26"/>
        </w:rPr>
        <w:t xml:space="preserve"> </w:t>
      </w:r>
      <w:proofErr w:type="spellStart"/>
      <w:r w:rsidR="00902D9E">
        <w:rPr>
          <w:color w:val="000000" w:themeColor="text1"/>
          <w:sz w:val="26"/>
          <w:szCs w:val="26"/>
        </w:rPr>
        <w:t>bầu</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bổ</w:t>
      </w:r>
      <w:proofErr w:type="spellEnd"/>
      <w:r w:rsidR="002E1880" w:rsidRPr="00EF1BAB">
        <w:rPr>
          <w:color w:val="000000" w:themeColor="text1"/>
          <w:sz w:val="26"/>
          <w:szCs w:val="26"/>
        </w:rPr>
        <w:t xml:space="preserve"> sung </w:t>
      </w:r>
      <w:proofErr w:type="spellStart"/>
      <w:r w:rsidR="002E1880" w:rsidRPr="00EF1BAB">
        <w:rPr>
          <w:color w:val="000000" w:themeColor="text1"/>
          <w:sz w:val="26"/>
          <w:szCs w:val="26"/>
        </w:rPr>
        <w:t>vào</w:t>
      </w:r>
      <w:proofErr w:type="spellEnd"/>
      <w:r w:rsidR="002E1880" w:rsidRPr="00EF1BAB">
        <w:rPr>
          <w:color w:val="000000" w:themeColor="text1"/>
          <w:sz w:val="26"/>
          <w:szCs w:val="26"/>
        </w:rPr>
        <w:t xml:space="preserve"> BCH </w:t>
      </w:r>
      <w:proofErr w:type="spellStart"/>
      <w:r w:rsidR="002E1880" w:rsidRPr="00EF1BAB">
        <w:rPr>
          <w:color w:val="000000" w:themeColor="text1"/>
          <w:sz w:val="26"/>
          <w:szCs w:val="26"/>
        </w:rPr>
        <w:t>đơn</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vị</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mình</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trước</w:t>
      </w:r>
      <w:proofErr w:type="spellEnd"/>
      <w:r w:rsidRPr="00EF1BAB">
        <w:rPr>
          <w:color w:val="000000" w:themeColor="text1"/>
          <w:sz w:val="26"/>
          <w:szCs w:val="26"/>
        </w:rPr>
        <w:t xml:space="preserve">, </w:t>
      </w:r>
      <w:proofErr w:type="spellStart"/>
      <w:r w:rsidRPr="00EF1BAB">
        <w:rPr>
          <w:color w:val="000000" w:themeColor="text1"/>
          <w:sz w:val="26"/>
          <w:szCs w:val="26"/>
        </w:rPr>
        <w:t>sau</w:t>
      </w:r>
      <w:proofErr w:type="spellEnd"/>
      <w:r w:rsidRPr="00EF1BAB">
        <w:rPr>
          <w:color w:val="000000" w:themeColor="text1"/>
          <w:sz w:val="26"/>
          <w:szCs w:val="26"/>
        </w:rPr>
        <w:t xml:space="preserve"> </w:t>
      </w:r>
      <w:proofErr w:type="spellStart"/>
      <w:r w:rsidRPr="00EF1BAB">
        <w:rPr>
          <w:color w:val="000000" w:themeColor="text1"/>
          <w:sz w:val="26"/>
          <w:szCs w:val="26"/>
        </w:rPr>
        <w:t>đó</w:t>
      </w:r>
      <w:proofErr w:type="spellEnd"/>
      <w:r w:rsidRPr="00EF1BAB">
        <w:rPr>
          <w:color w:val="000000" w:themeColor="text1"/>
          <w:sz w:val="26"/>
          <w:szCs w:val="26"/>
        </w:rPr>
        <w:t xml:space="preserve"> </w:t>
      </w:r>
      <w:proofErr w:type="spellStart"/>
      <w:r w:rsidRPr="00EF1BAB">
        <w:rPr>
          <w:color w:val="000000" w:themeColor="text1"/>
          <w:sz w:val="26"/>
          <w:szCs w:val="26"/>
        </w:rPr>
        <w:t>thảo</w:t>
      </w:r>
      <w:proofErr w:type="spellEnd"/>
      <w:r w:rsidRPr="00EF1BAB">
        <w:rPr>
          <w:color w:val="000000" w:themeColor="text1"/>
          <w:sz w:val="26"/>
          <w:szCs w:val="26"/>
        </w:rPr>
        <w:t xml:space="preserve"> </w:t>
      </w:r>
      <w:proofErr w:type="spellStart"/>
      <w:r w:rsidRPr="00EF1BAB">
        <w:rPr>
          <w:color w:val="000000" w:themeColor="text1"/>
          <w:sz w:val="26"/>
          <w:szCs w:val="26"/>
        </w:rPr>
        <w:t>luận</w:t>
      </w:r>
      <w:proofErr w:type="spellEnd"/>
      <w:r w:rsidRPr="00EF1BAB">
        <w:rPr>
          <w:color w:val="000000" w:themeColor="text1"/>
          <w:sz w:val="26"/>
          <w:szCs w:val="26"/>
        </w:rPr>
        <w:t xml:space="preserve">, </w:t>
      </w:r>
      <w:proofErr w:type="spellStart"/>
      <w:r w:rsidRPr="00EF1BAB">
        <w:rPr>
          <w:color w:val="000000" w:themeColor="text1"/>
          <w:sz w:val="26"/>
          <w:szCs w:val="26"/>
        </w:rPr>
        <w:t>biểu</w:t>
      </w:r>
      <w:proofErr w:type="spellEnd"/>
      <w:r w:rsidRPr="00EF1BAB">
        <w:rPr>
          <w:color w:val="000000" w:themeColor="text1"/>
          <w:sz w:val="26"/>
          <w:szCs w:val="26"/>
        </w:rPr>
        <w:t xml:space="preserve"> </w:t>
      </w:r>
      <w:proofErr w:type="spellStart"/>
      <w:r w:rsidRPr="00EF1BAB">
        <w:rPr>
          <w:color w:val="000000" w:themeColor="text1"/>
          <w:sz w:val="26"/>
          <w:szCs w:val="26"/>
        </w:rPr>
        <w:t>quyết</w:t>
      </w:r>
      <w:proofErr w:type="spellEnd"/>
      <w:r w:rsidRPr="00EF1BAB">
        <w:rPr>
          <w:color w:val="000000" w:themeColor="text1"/>
          <w:sz w:val="26"/>
          <w:szCs w:val="26"/>
        </w:rPr>
        <w:t xml:space="preserve"> </w:t>
      </w:r>
      <w:proofErr w:type="spellStart"/>
      <w:r w:rsidRPr="00EF1BAB">
        <w:rPr>
          <w:color w:val="000000" w:themeColor="text1"/>
          <w:sz w:val="26"/>
          <w:szCs w:val="26"/>
        </w:rPr>
        <w:t>các</w:t>
      </w:r>
      <w:proofErr w:type="spellEnd"/>
      <w:r w:rsidRPr="00EF1BAB">
        <w:rPr>
          <w:color w:val="000000" w:themeColor="text1"/>
          <w:sz w:val="26"/>
          <w:szCs w:val="26"/>
        </w:rPr>
        <w:t xml:space="preserve"> </w:t>
      </w:r>
      <w:proofErr w:type="spellStart"/>
      <w:r w:rsidRPr="00EF1BAB">
        <w:rPr>
          <w:color w:val="000000" w:themeColor="text1"/>
          <w:sz w:val="26"/>
          <w:szCs w:val="26"/>
        </w:rPr>
        <w:t>chức</w:t>
      </w:r>
      <w:proofErr w:type="spellEnd"/>
      <w:r w:rsidRPr="00EF1BAB">
        <w:rPr>
          <w:color w:val="000000" w:themeColor="text1"/>
          <w:sz w:val="26"/>
          <w:szCs w:val="26"/>
        </w:rPr>
        <w:t xml:space="preserve"> </w:t>
      </w:r>
      <w:proofErr w:type="spellStart"/>
      <w:r w:rsidRPr="00EF1BAB">
        <w:rPr>
          <w:color w:val="000000" w:themeColor="text1"/>
          <w:sz w:val="26"/>
          <w:szCs w:val="26"/>
        </w:rPr>
        <w:t>vụ</w:t>
      </w:r>
      <w:proofErr w:type="spellEnd"/>
      <w:r w:rsidRPr="00EF1BAB">
        <w:rPr>
          <w:color w:val="000000" w:themeColor="text1"/>
          <w:sz w:val="26"/>
          <w:szCs w:val="26"/>
        </w:rPr>
        <w:t xml:space="preserve"> </w:t>
      </w:r>
      <w:proofErr w:type="spellStart"/>
      <w:r w:rsidRPr="00EF1BAB">
        <w:rPr>
          <w:color w:val="000000" w:themeColor="text1"/>
          <w:sz w:val="26"/>
          <w:szCs w:val="26"/>
        </w:rPr>
        <w:t>khác</w:t>
      </w:r>
      <w:proofErr w:type="spellEnd"/>
      <w:r w:rsidRPr="00EF1BAB">
        <w:rPr>
          <w:color w:val="000000" w:themeColor="text1"/>
          <w:sz w:val="26"/>
          <w:szCs w:val="26"/>
        </w:rPr>
        <w:t xml:space="preserve"> </w:t>
      </w:r>
      <w:proofErr w:type="spellStart"/>
      <w:r w:rsidRPr="00EF1BAB">
        <w:rPr>
          <w:color w:val="000000" w:themeColor="text1"/>
          <w:sz w:val="26"/>
          <w:szCs w:val="26"/>
        </w:rPr>
        <w:t>trong</w:t>
      </w:r>
      <w:proofErr w:type="spellEnd"/>
      <w:r w:rsidRPr="00EF1BAB">
        <w:rPr>
          <w:color w:val="000000" w:themeColor="text1"/>
          <w:sz w:val="26"/>
          <w:szCs w:val="26"/>
        </w:rPr>
        <w:t xml:space="preserve"> BCH. </w:t>
      </w:r>
      <w:proofErr w:type="spellStart"/>
      <w:r w:rsidRPr="00EF1BAB">
        <w:rPr>
          <w:color w:val="000000" w:themeColor="text1"/>
          <w:sz w:val="26"/>
          <w:szCs w:val="26"/>
        </w:rPr>
        <w:t>Khi</w:t>
      </w:r>
      <w:proofErr w:type="spellEnd"/>
      <w:r w:rsidRPr="00EF1BAB">
        <w:rPr>
          <w:color w:val="000000" w:themeColor="text1"/>
          <w:sz w:val="26"/>
          <w:szCs w:val="26"/>
        </w:rPr>
        <w:t xml:space="preserve"> </w:t>
      </w:r>
      <w:proofErr w:type="spellStart"/>
      <w:r w:rsidRPr="00EF1BAB">
        <w:rPr>
          <w:color w:val="000000" w:themeColor="text1"/>
          <w:sz w:val="26"/>
          <w:szCs w:val="26"/>
        </w:rPr>
        <w:t>làm</w:t>
      </w:r>
      <w:proofErr w:type="spellEnd"/>
      <w:r w:rsidRPr="00EF1BAB">
        <w:rPr>
          <w:color w:val="000000" w:themeColor="text1"/>
          <w:sz w:val="26"/>
          <w:szCs w:val="26"/>
        </w:rPr>
        <w:t xml:space="preserve"> </w:t>
      </w:r>
      <w:proofErr w:type="spellStart"/>
      <w:r w:rsidRPr="00EF1BAB">
        <w:rPr>
          <w:color w:val="000000" w:themeColor="text1"/>
          <w:sz w:val="26"/>
          <w:szCs w:val="26"/>
        </w:rPr>
        <w:t>thủ</w:t>
      </w:r>
      <w:proofErr w:type="spellEnd"/>
      <w:r w:rsidRPr="00EF1BAB">
        <w:rPr>
          <w:color w:val="000000" w:themeColor="text1"/>
          <w:sz w:val="26"/>
          <w:szCs w:val="26"/>
        </w:rPr>
        <w:t xml:space="preserve"> </w:t>
      </w:r>
      <w:proofErr w:type="spellStart"/>
      <w:r w:rsidRPr="00EF1BAB">
        <w:rPr>
          <w:color w:val="000000" w:themeColor="text1"/>
          <w:sz w:val="26"/>
          <w:szCs w:val="26"/>
        </w:rPr>
        <w:t>tục</w:t>
      </w:r>
      <w:proofErr w:type="spellEnd"/>
      <w:r w:rsidRPr="00EF1BAB">
        <w:rPr>
          <w:color w:val="000000" w:themeColor="text1"/>
          <w:sz w:val="26"/>
          <w:szCs w:val="26"/>
        </w:rPr>
        <w:t xml:space="preserve"> </w:t>
      </w:r>
      <w:proofErr w:type="spellStart"/>
      <w:r w:rsidRPr="00EF1BAB">
        <w:rPr>
          <w:color w:val="000000" w:themeColor="text1"/>
          <w:sz w:val="26"/>
          <w:szCs w:val="26"/>
        </w:rPr>
        <w:t>đề</w:t>
      </w:r>
      <w:proofErr w:type="spellEnd"/>
      <w:r w:rsidRPr="00EF1BAB">
        <w:rPr>
          <w:color w:val="000000" w:themeColor="text1"/>
          <w:sz w:val="26"/>
          <w:szCs w:val="26"/>
        </w:rPr>
        <w:t xml:space="preserve"> </w:t>
      </w:r>
      <w:proofErr w:type="spellStart"/>
      <w:r w:rsidRPr="00EF1BAB">
        <w:rPr>
          <w:color w:val="000000" w:themeColor="text1"/>
          <w:sz w:val="26"/>
          <w:szCs w:val="26"/>
        </w:rPr>
        <w:t>nghị</w:t>
      </w:r>
      <w:proofErr w:type="spellEnd"/>
      <w:r w:rsidRPr="00EF1BAB">
        <w:rPr>
          <w:color w:val="000000" w:themeColor="text1"/>
          <w:sz w:val="26"/>
          <w:szCs w:val="26"/>
        </w:rPr>
        <w:t xml:space="preserve"> </w:t>
      </w:r>
      <w:proofErr w:type="spellStart"/>
      <w:r w:rsidRPr="00EF1BAB">
        <w:rPr>
          <w:color w:val="000000" w:themeColor="text1"/>
          <w:sz w:val="26"/>
          <w:szCs w:val="26"/>
        </w:rPr>
        <w:t>lên</w:t>
      </w:r>
      <w:proofErr w:type="spellEnd"/>
      <w:r w:rsidRPr="00EF1BAB">
        <w:rPr>
          <w:color w:val="000000" w:themeColor="text1"/>
          <w:sz w:val="26"/>
          <w:szCs w:val="26"/>
        </w:rPr>
        <w:t xml:space="preserve"> BCH </w:t>
      </w:r>
      <w:proofErr w:type="spellStart"/>
      <w:r w:rsidRPr="00EF1BAB">
        <w:rPr>
          <w:color w:val="000000" w:themeColor="text1"/>
          <w:sz w:val="26"/>
          <w:szCs w:val="26"/>
        </w:rPr>
        <w:t>Hội</w:t>
      </w:r>
      <w:proofErr w:type="spellEnd"/>
      <w:r w:rsidRPr="00EF1BAB">
        <w:rPr>
          <w:color w:val="000000" w:themeColor="text1"/>
          <w:sz w:val="26"/>
          <w:szCs w:val="26"/>
        </w:rPr>
        <w:t xml:space="preserve"> </w:t>
      </w:r>
      <w:proofErr w:type="spellStart"/>
      <w:r w:rsidR="002E1880" w:rsidRPr="00EF1BAB">
        <w:rPr>
          <w:color w:val="000000" w:themeColor="text1"/>
          <w:sz w:val="26"/>
          <w:szCs w:val="26"/>
        </w:rPr>
        <w:t>sinh</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viên</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Trường</w:t>
      </w:r>
      <w:proofErr w:type="spellEnd"/>
      <w:r w:rsidRPr="00EF1BAB">
        <w:rPr>
          <w:color w:val="000000" w:themeColor="text1"/>
          <w:sz w:val="26"/>
          <w:szCs w:val="26"/>
        </w:rPr>
        <w:t xml:space="preserve"> </w:t>
      </w:r>
      <w:proofErr w:type="spellStart"/>
      <w:r w:rsidRPr="00EF1BAB">
        <w:rPr>
          <w:color w:val="000000" w:themeColor="text1"/>
          <w:sz w:val="26"/>
          <w:szCs w:val="26"/>
        </w:rPr>
        <w:t>công</w:t>
      </w:r>
      <w:proofErr w:type="spellEnd"/>
      <w:r w:rsidRPr="00EF1BAB">
        <w:rPr>
          <w:color w:val="000000" w:themeColor="text1"/>
          <w:sz w:val="26"/>
          <w:szCs w:val="26"/>
        </w:rPr>
        <w:t xml:space="preserve"> </w:t>
      </w:r>
      <w:proofErr w:type="spellStart"/>
      <w:r w:rsidRPr="00EF1BAB">
        <w:rPr>
          <w:color w:val="000000" w:themeColor="text1"/>
          <w:sz w:val="26"/>
          <w:szCs w:val="26"/>
        </w:rPr>
        <w:t>nhận</w:t>
      </w:r>
      <w:proofErr w:type="spellEnd"/>
      <w:r w:rsidRPr="00EF1BAB">
        <w:rPr>
          <w:color w:val="000000" w:themeColor="text1"/>
          <w:sz w:val="26"/>
          <w:szCs w:val="26"/>
        </w:rPr>
        <w:t xml:space="preserve">, </w:t>
      </w:r>
      <w:proofErr w:type="spellStart"/>
      <w:r w:rsidRPr="00EF1BAB">
        <w:rPr>
          <w:color w:val="000000" w:themeColor="text1"/>
          <w:sz w:val="26"/>
          <w:szCs w:val="26"/>
        </w:rPr>
        <w:t>đề</w:t>
      </w:r>
      <w:proofErr w:type="spellEnd"/>
      <w:r w:rsidRPr="00EF1BAB">
        <w:rPr>
          <w:color w:val="000000" w:themeColor="text1"/>
          <w:sz w:val="26"/>
          <w:szCs w:val="26"/>
        </w:rPr>
        <w:t xml:space="preserve"> </w:t>
      </w:r>
      <w:proofErr w:type="spellStart"/>
      <w:r w:rsidRPr="00EF1BAB">
        <w:rPr>
          <w:color w:val="000000" w:themeColor="text1"/>
          <w:sz w:val="26"/>
          <w:szCs w:val="26"/>
        </w:rPr>
        <w:t>nghị</w:t>
      </w:r>
      <w:proofErr w:type="spellEnd"/>
      <w:r w:rsidRPr="00EF1BAB">
        <w:rPr>
          <w:color w:val="000000" w:themeColor="text1"/>
          <w:sz w:val="26"/>
          <w:szCs w:val="26"/>
        </w:rPr>
        <w:t xml:space="preserve"> </w:t>
      </w:r>
      <w:proofErr w:type="spellStart"/>
      <w:r w:rsidRPr="00EF1BAB">
        <w:rPr>
          <w:color w:val="000000" w:themeColor="text1"/>
          <w:sz w:val="26"/>
          <w:szCs w:val="26"/>
        </w:rPr>
        <w:t>công</w:t>
      </w:r>
      <w:proofErr w:type="spellEnd"/>
      <w:r w:rsidRPr="00EF1BAB">
        <w:rPr>
          <w:color w:val="000000" w:themeColor="text1"/>
          <w:sz w:val="26"/>
          <w:szCs w:val="26"/>
        </w:rPr>
        <w:t xml:space="preserve"> </w:t>
      </w:r>
      <w:proofErr w:type="spellStart"/>
      <w:r w:rsidRPr="00EF1BAB">
        <w:rPr>
          <w:color w:val="000000" w:themeColor="text1"/>
          <w:sz w:val="26"/>
          <w:szCs w:val="26"/>
        </w:rPr>
        <w:t>nhận</w:t>
      </w:r>
      <w:proofErr w:type="spellEnd"/>
      <w:r w:rsidRPr="00EF1BAB">
        <w:rPr>
          <w:color w:val="000000" w:themeColor="text1"/>
          <w:sz w:val="26"/>
          <w:szCs w:val="26"/>
        </w:rPr>
        <w:t xml:space="preserve"> </w:t>
      </w:r>
      <w:proofErr w:type="spellStart"/>
      <w:r w:rsidRPr="00EF1BAB">
        <w:rPr>
          <w:color w:val="000000" w:themeColor="text1"/>
          <w:sz w:val="26"/>
          <w:szCs w:val="26"/>
        </w:rPr>
        <w:t>chức</w:t>
      </w:r>
      <w:proofErr w:type="spellEnd"/>
      <w:r w:rsidRPr="00EF1BAB">
        <w:rPr>
          <w:color w:val="000000" w:themeColor="text1"/>
          <w:sz w:val="26"/>
          <w:szCs w:val="26"/>
        </w:rPr>
        <w:t xml:space="preserve"> </w:t>
      </w:r>
      <w:proofErr w:type="spellStart"/>
      <w:r w:rsidRPr="00EF1BAB">
        <w:rPr>
          <w:color w:val="000000" w:themeColor="text1"/>
          <w:sz w:val="26"/>
          <w:szCs w:val="26"/>
        </w:rPr>
        <w:t>danh</w:t>
      </w:r>
      <w:proofErr w:type="spellEnd"/>
      <w:r w:rsidRPr="00EF1BAB">
        <w:rPr>
          <w:color w:val="000000" w:themeColor="text1"/>
          <w:sz w:val="26"/>
          <w:szCs w:val="26"/>
        </w:rPr>
        <w:t xml:space="preserve"> UV</w:t>
      </w:r>
      <w:r w:rsidR="00902D9E">
        <w:rPr>
          <w:color w:val="000000" w:themeColor="text1"/>
          <w:sz w:val="26"/>
          <w:szCs w:val="26"/>
        </w:rPr>
        <w:t xml:space="preserve"> </w:t>
      </w:r>
      <w:r w:rsidRPr="00EF1BAB">
        <w:rPr>
          <w:color w:val="000000" w:themeColor="text1"/>
          <w:sz w:val="26"/>
          <w:szCs w:val="26"/>
        </w:rPr>
        <w:t xml:space="preserve">BCH </w:t>
      </w:r>
      <w:proofErr w:type="spellStart"/>
      <w:r w:rsidRPr="00EF1BAB">
        <w:rPr>
          <w:color w:val="000000" w:themeColor="text1"/>
          <w:sz w:val="26"/>
          <w:szCs w:val="26"/>
        </w:rPr>
        <w:t>trước</w:t>
      </w:r>
      <w:proofErr w:type="spellEnd"/>
      <w:r w:rsidRPr="00EF1BAB">
        <w:rPr>
          <w:color w:val="000000" w:themeColor="text1"/>
          <w:sz w:val="26"/>
          <w:szCs w:val="26"/>
        </w:rPr>
        <w:t xml:space="preserve"> </w:t>
      </w:r>
      <w:proofErr w:type="spellStart"/>
      <w:r w:rsidRPr="00EF1BAB">
        <w:rPr>
          <w:color w:val="000000" w:themeColor="text1"/>
          <w:sz w:val="26"/>
          <w:szCs w:val="26"/>
        </w:rPr>
        <w:t>khi</w:t>
      </w:r>
      <w:proofErr w:type="spellEnd"/>
      <w:r w:rsidRPr="00EF1BAB">
        <w:rPr>
          <w:color w:val="000000" w:themeColor="text1"/>
          <w:sz w:val="26"/>
          <w:szCs w:val="26"/>
        </w:rPr>
        <w:t xml:space="preserve"> </w:t>
      </w:r>
      <w:proofErr w:type="spellStart"/>
      <w:r w:rsidRPr="00EF1BAB">
        <w:rPr>
          <w:color w:val="000000" w:themeColor="text1"/>
          <w:sz w:val="26"/>
          <w:szCs w:val="26"/>
        </w:rPr>
        <w:t>công</w:t>
      </w:r>
      <w:proofErr w:type="spellEnd"/>
      <w:r w:rsidRPr="00EF1BAB">
        <w:rPr>
          <w:color w:val="000000" w:themeColor="text1"/>
          <w:sz w:val="26"/>
          <w:szCs w:val="26"/>
        </w:rPr>
        <w:t xml:space="preserve"> </w:t>
      </w:r>
      <w:proofErr w:type="spellStart"/>
      <w:r w:rsidRPr="00EF1BAB">
        <w:rPr>
          <w:color w:val="000000" w:themeColor="text1"/>
          <w:sz w:val="26"/>
          <w:szCs w:val="26"/>
        </w:rPr>
        <w:t>nhận</w:t>
      </w:r>
      <w:proofErr w:type="spellEnd"/>
      <w:r w:rsidRPr="00EF1BAB">
        <w:rPr>
          <w:color w:val="000000" w:themeColor="text1"/>
          <w:sz w:val="26"/>
          <w:szCs w:val="26"/>
        </w:rPr>
        <w:t xml:space="preserve"> </w:t>
      </w:r>
      <w:proofErr w:type="spellStart"/>
      <w:r w:rsidRPr="00EF1BAB">
        <w:rPr>
          <w:color w:val="000000" w:themeColor="text1"/>
          <w:sz w:val="26"/>
          <w:szCs w:val="26"/>
        </w:rPr>
        <w:t>chức</w:t>
      </w:r>
      <w:proofErr w:type="spellEnd"/>
      <w:r w:rsidRPr="00EF1BAB">
        <w:rPr>
          <w:color w:val="000000" w:themeColor="text1"/>
          <w:sz w:val="26"/>
          <w:szCs w:val="26"/>
        </w:rPr>
        <w:t xml:space="preserve"> </w:t>
      </w:r>
      <w:proofErr w:type="spellStart"/>
      <w:r w:rsidR="002E1880" w:rsidRPr="00EF1BAB">
        <w:rPr>
          <w:color w:val="000000" w:themeColor="text1"/>
          <w:sz w:val="26"/>
          <w:szCs w:val="26"/>
        </w:rPr>
        <w:t>danh</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khác</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đã</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được</w:t>
      </w:r>
      <w:proofErr w:type="spellEnd"/>
      <w:r w:rsidR="002E1880" w:rsidRPr="00EF1BAB">
        <w:rPr>
          <w:color w:val="000000" w:themeColor="text1"/>
          <w:sz w:val="26"/>
          <w:szCs w:val="26"/>
        </w:rPr>
        <w:t xml:space="preserve"> </w:t>
      </w:r>
      <w:proofErr w:type="spellStart"/>
      <w:r w:rsidR="002E1880" w:rsidRPr="00EF1BAB">
        <w:rPr>
          <w:color w:val="000000" w:themeColor="text1"/>
          <w:sz w:val="26"/>
          <w:szCs w:val="26"/>
        </w:rPr>
        <w:t>cử</w:t>
      </w:r>
      <w:proofErr w:type="spellEnd"/>
      <w:r w:rsidR="002E1880" w:rsidRPr="00EF1BAB">
        <w:rPr>
          <w:color w:val="000000" w:themeColor="text1"/>
          <w:sz w:val="26"/>
          <w:szCs w:val="26"/>
        </w:rPr>
        <w:t>.</w:t>
      </w:r>
    </w:p>
    <w:p w:rsidR="00C93503" w:rsidRPr="008E7521" w:rsidRDefault="002E1880" w:rsidP="008E7521">
      <w:pPr>
        <w:pStyle w:val="NormalWeb"/>
        <w:spacing w:before="0" w:beforeAutospacing="0" w:after="0" w:afterAutospacing="0" w:line="288" w:lineRule="auto"/>
        <w:ind w:firstLine="1080"/>
        <w:jc w:val="both"/>
        <w:rPr>
          <w:color w:val="000000" w:themeColor="text1"/>
          <w:sz w:val="26"/>
          <w:szCs w:val="26"/>
        </w:rPr>
      </w:pPr>
      <w:r w:rsidRPr="008E7521">
        <w:rPr>
          <w:b/>
          <w:bCs/>
          <w:color w:val="000000" w:themeColor="text1"/>
          <w:sz w:val="26"/>
          <w:szCs w:val="26"/>
        </w:rPr>
        <w:t xml:space="preserve">II. </w:t>
      </w:r>
      <w:r w:rsidR="00C93503" w:rsidRPr="008E7521">
        <w:rPr>
          <w:b/>
          <w:bCs/>
          <w:color w:val="000000" w:themeColor="text1"/>
          <w:sz w:val="26"/>
          <w:szCs w:val="26"/>
        </w:rPr>
        <w:t>CÔNG TÁC CHUẨN BỊ</w:t>
      </w:r>
      <w:r w:rsidRPr="008E7521">
        <w:rPr>
          <w:b/>
          <w:bCs/>
          <w:color w:val="000000" w:themeColor="text1"/>
          <w:sz w:val="26"/>
          <w:szCs w:val="26"/>
        </w:rPr>
        <w:t xml:space="preserve"> </w:t>
      </w:r>
      <w:r w:rsidR="00BB075E" w:rsidRPr="008E7521">
        <w:rPr>
          <w:b/>
          <w:bCs/>
          <w:color w:val="000000" w:themeColor="text1"/>
          <w:sz w:val="26"/>
          <w:szCs w:val="26"/>
        </w:rPr>
        <w:t xml:space="preserve">TRƯỚC KHI TỔ CHỨC HỌP </w:t>
      </w:r>
      <w:r w:rsidRPr="008E7521">
        <w:rPr>
          <w:b/>
          <w:bCs/>
          <w:color w:val="000000" w:themeColor="text1"/>
          <w:sz w:val="26"/>
          <w:szCs w:val="26"/>
        </w:rPr>
        <w:t xml:space="preserve">KIỆN TOÀN </w:t>
      </w:r>
      <w:r w:rsidR="00BB075E" w:rsidRPr="008E7521">
        <w:rPr>
          <w:b/>
          <w:bCs/>
          <w:color w:val="000000" w:themeColor="text1"/>
          <w:sz w:val="26"/>
          <w:szCs w:val="26"/>
        </w:rPr>
        <w:t xml:space="preserve">NHÂN SỰ </w:t>
      </w:r>
      <w:r w:rsidRPr="008E7521">
        <w:rPr>
          <w:b/>
          <w:bCs/>
          <w:color w:val="000000" w:themeColor="text1"/>
          <w:sz w:val="26"/>
          <w:szCs w:val="26"/>
        </w:rPr>
        <w:t>BAN CHẤP HÀNH</w:t>
      </w:r>
      <w:r w:rsidR="00902D9E" w:rsidRPr="008E7521">
        <w:rPr>
          <w:b/>
          <w:bCs/>
          <w:color w:val="000000" w:themeColor="text1"/>
          <w:sz w:val="26"/>
          <w:szCs w:val="26"/>
        </w:rPr>
        <w:t>:</w:t>
      </w:r>
    </w:p>
    <w:p w:rsidR="00C93503" w:rsidRPr="008E7521" w:rsidRDefault="008E7521" w:rsidP="008E7521">
      <w:pPr>
        <w:keepNext/>
        <w:spacing w:line="288" w:lineRule="auto"/>
        <w:jc w:val="both"/>
        <w:outlineLvl w:val="0"/>
        <w:rPr>
          <w:bCs/>
          <w:color w:val="000000" w:themeColor="text1"/>
          <w:sz w:val="26"/>
          <w:szCs w:val="26"/>
          <w:lang w:val="en-US"/>
        </w:rPr>
      </w:pPr>
      <w:r>
        <w:rPr>
          <w:bCs/>
          <w:color w:val="000000" w:themeColor="text1"/>
          <w:sz w:val="26"/>
          <w:szCs w:val="26"/>
          <w:lang w:val="en-US"/>
        </w:rPr>
        <w:t>-</w:t>
      </w:r>
      <w:r w:rsidR="00C93503" w:rsidRPr="008E7521">
        <w:rPr>
          <w:bCs/>
          <w:color w:val="000000" w:themeColor="text1"/>
          <w:sz w:val="26"/>
          <w:szCs w:val="26"/>
          <w:lang w:val="en-US"/>
        </w:rPr>
        <w:t xml:space="preserve">Họp BCH mở rộng tại các đơn vị về việc </w:t>
      </w:r>
      <w:r w:rsidR="00BB075E" w:rsidRPr="008E7521">
        <w:rPr>
          <w:bCs/>
          <w:color w:val="000000" w:themeColor="text1"/>
          <w:sz w:val="26"/>
          <w:szCs w:val="26"/>
          <w:lang w:val="en-US"/>
        </w:rPr>
        <w:t xml:space="preserve">chuẩn bị </w:t>
      </w:r>
      <w:r w:rsidR="00C93503" w:rsidRPr="008E7521">
        <w:rPr>
          <w:bCs/>
          <w:color w:val="000000" w:themeColor="text1"/>
          <w:sz w:val="26"/>
          <w:szCs w:val="26"/>
          <w:lang w:val="en-US"/>
        </w:rPr>
        <w:t>tổ chức Hội Ng</w:t>
      </w:r>
      <w:r w:rsidR="00902D9E" w:rsidRPr="008E7521">
        <w:rPr>
          <w:bCs/>
          <w:color w:val="000000" w:themeColor="text1"/>
          <w:sz w:val="26"/>
          <w:szCs w:val="26"/>
          <w:lang w:val="en-US"/>
        </w:rPr>
        <w:t xml:space="preserve">hị kiện toàn </w:t>
      </w:r>
      <w:r w:rsidR="00BB075E" w:rsidRPr="008E7521">
        <w:rPr>
          <w:bCs/>
          <w:color w:val="000000" w:themeColor="text1"/>
          <w:sz w:val="26"/>
          <w:szCs w:val="26"/>
          <w:lang w:val="en-US"/>
        </w:rPr>
        <w:t xml:space="preserve">nhân sự </w:t>
      </w:r>
      <w:r w:rsidR="00902D9E" w:rsidRPr="008E7521">
        <w:rPr>
          <w:bCs/>
          <w:color w:val="000000" w:themeColor="text1"/>
          <w:sz w:val="26"/>
          <w:szCs w:val="26"/>
          <w:lang w:val="en-US"/>
        </w:rPr>
        <w:t>BCH: giới thiệu nhâ</w:t>
      </w:r>
      <w:r w:rsidR="00C93503" w:rsidRPr="008E7521">
        <w:rPr>
          <w:bCs/>
          <w:color w:val="000000" w:themeColor="text1"/>
          <w:sz w:val="26"/>
          <w:szCs w:val="26"/>
          <w:lang w:val="en-US"/>
        </w:rPr>
        <w:t xml:space="preserve">n sự bổ sung vào BCH mới đảm bảo cơ cấu phù hợp theo đề </w:t>
      </w:r>
      <w:r w:rsidR="00902D9E" w:rsidRPr="008E7521">
        <w:rPr>
          <w:bCs/>
          <w:color w:val="000000" w:themeColor="text1"/>
          <w:sz w:val="26"/>
          <w:szCs w:val="26"/>
          <w:lang w:val="en-US"/>
        </w:rPr>
        <w:t>án BCH đã thông qua tại Đại hội theo hướng khuyết cơ cấu nào, bổ sung cơ cấu đó và</w:t>
      </w:r>
      <w:r w:rsidR="00C93503" w:rsidRPr="008E7521">
        <w:rPr>
          <w:bCs/>
          <w:color w:val="000000" w:themeColor="text1"/>
          <w:sz w:val="26"/>
          <w:szCs w:val="26"/>
          <w:lang w:val="en-US"/>
        </w:rPr>
        <w:t xml:space="preserve"> lập danh sách dự kiến BCH.</w:t>
      </w:r>
    </w:p>
    <w:p w:rsidR="00C93503" w:rsidRPr="00EF1BAB" w:rsidRDefault="002E1880" w:rsidP="008E7521">
      <w:pPr>
        <w:spacing w:line="288" w:lineRule="auto"/>
        <w:ind w:firstLine="1080"/>
        <w:jc w:val="both"/>
        <w:rPr>
          <w:b/>
          <w:bCs/>
          <w:color w:val="000000" w:themeColor="text1"/>
          <w:spacing w:val="-8"/>
          <w:sz w:val="26"/>
          <w:szCs w:val="26"/>
          <w:lang w:val="en-US"/>
        </w:rPr>
      </w:pPr>
      <w:r w:rsidRPr="00EF1BAB">
        <w:rPr>
          <w:b/>
          <w:bCs/>
          <w:color w:val="000000" w:themeColor="text1"/>
          <w:sz w:val="26"/>
          <w:szCs w:val="26"/>
          <w:lang w:val="en-US"/>
        </w:rPr>
        <w:t xml:space="preserve">III. </w:t>
      </w:r>
      <w:r w:rsidR="00C93503" w:rsidRPr="00EF1BAB">
        <w:rPr>
          <w:b/>
          <w:bCs/>
          <w:color w:val="000000" w:themeColor="text1"/>
          <w:spacing w:val="-8"/>
          <w:sz w:val="26"/>
          <w:szCs w:val="26"/>
        </w:rPr>
        <w:t xml:space="preserve">QUY TRÌNH, THỦ TỤC KIỆN TOÀN VÀ CÔNG NHẬN CHỨC DANH </w:t>
      </w:r>
      <w:r w:rsidR="00C93503" w:rsidRPr="00EF1BAB">
        <w:rPr>
          <w:b/>
          <w:bCs/>
          <w:color w:val="000000" w:themeColor="text1"/>
          <w:spacing w:val="-8"/>
          <w:sz w:val="26"/>
          <w:szCs w:val="26"/>
          <w:lang w:val="en-US"/>
        </w:rPr>
        <w:t>BAN CHẤ</w:t>
      </w:r>
      <w:r w:rsidR="00902D9E">
        <w:rPr>
          <w:b/>
          <w:bCs/>
          <w:color w:val="000000" w:themeColor="text1"/>
          <w:spacing w:val="-8"/>
          <w:sz w:val="26"/>
          <w:szCs w:val="26"/>
          <w:lang w:val="en-US"/>
        </w:rPr>
        <w:t>P HÀNH TỪ CÁC ĐƠN VỊ TRỰC THUỘC:</w:t>
      </w:r>
    </w:p>
    <w:p w:rsidR="00C93503" w:rsidRPr="00EF1BAB" w:rsidRDefault="00C93503" w:rsidP="008E7521">
      <w:pPr>
        <w:spacing w:line="288" w:lineRule="auto"/>
        <w:ind w:firstLine="720"/>
        <w:jc w:val="both"/>
        <w:rPr>
          <w:b/>
          <w:bCs/>
          <w:i/>
          <w:color w:val="000000" w:themeColor="text1"/>
          <w:sz w:val="26"/>
          <w:szCs w:val="26"/>
        </w:rPr>
      </w:pPr>
      <w:r w:rsidRPr="00EF1BAB">
        <w:rPr>
          <w:b/>
          <w:bCs/>
          <w:i/>
          <w:color w:val="000000" w:themeColor="text1"/>
          <w:sz w:val="26"/>
          <w:szCs w:val="26"/>
        </w:rPr>
        <w:t xml:space="preserve">1. Quy trình </w:t>
      </w:r>
    </w:p>
    <w:p w:rsidR="00C93503" w:rsidRPr="00902D9E" w:rsidRDefault="00C93503" w:rsidP="008E7521">
      <w:pPr>
        <w:spacing w:line="288" w:lineRule="auto"/>
        <w:ind w:firstLine="720"/>
        <w:jc w:val="both"/>
        <w:rPr>
          <w:color w:val="000000" w:themeColor="text1"/>
          <w:sz w:val="26"/>
          <w:szCs w:val="26"/>
          <w:lang w:val="en-US"/>
        </w:rPr>
      </w:pPr>
      <w:r w:rsidRPr="00EF1BAB">
        <w:rPr>
          <w:b/>
          <w:bCs/>
          <w:i/>
          <w:color w:val="000000" w:themeColor="text1"/>
          <w:sz w:val="26"/>
          <w:szCs w:val="26"/>
          <w:u w:val="single"/>
        </w:rPr>
        <w:lastRenderedPageBreak/>
        <w:t>Bước 1</w:t>
      </w:r>
      <w:r w:rsidRPr="00EF1BAB">
        <w:rPr>
          <w:i/>
          <w:color w:val="000000" w:themeColor="text1"/>
          <w:sz w:val="26"/>
          <w:szCs w:val="26"/>
        </w:rPr>
        <w:t>:</w:t>
      </w:r>
      <w:r w:rsidR="003C60E5">
        <w:rPr>
          <w:color w:val="000000" w:themeColor="text1"/>
          <w:sz w:val="26"/>
          <w:szCs w:val="26"/>
          <w:lang w:val="en-US"/>
        </w:rPr>
        <w:t>Sau k</w:t>
      </w:r>
      <w:r w:rsidR="00233FF0" w:rsidRPr="00EF1BAB">
        <w:rPr>
          <w:color w:val="000000" w:themeColor="text1"/>
          <w:sz w:val="26"/>
          <w:szCs w:val="26"/>
          <w:lang w:val="en-US"/>
        </w:rPr>
        <w:t>hi c</w:t>
      </w:r>
      <w:r w:rsidRPr="00EF1BAB">
        <w:rPr>
          <w:color w:val="000000" w:themeColor="text1"/>
          <w:sz w:val="26"/>
          <w:szCs w:val="26"/>
          <w:lang w:val="en-US"/>
        </w:rPr>
        <w:t xml:space="preserve">ác Liên chi hội (LCH), Ban liên lạc (BLL), Câu lạc bộ (CLB) </w:t>
      </w:r>
      <w:r w:rsidR="003C60E5">
        <w:rPr>
          <w:color w:val="000000" w:themeColor="text1"/>
          <w:sz w:val="26"/>
          <w:szCs w:val="26"/>
          <w:lang w:val="en-US"/>
        </w:rPr>
        <w:t xml:space="preserve">họp mở rộng </w:t>
      </w:r>
      <w:r w:rsidR="003C60E5" w:rsidRPr="00EF1BAB">
        <w:rPr>
          <w:bCs/>
          <w:color w:val="000000" w:themeColor="text1"/>
          <w:sz w:val="26"/>
          <w:szCs w:val="26"/>
          <w:lang w:val="en-US"/>
        </w:rPr>
        <w:t xml:space="preserve">tại đơn vị về việc </w:t>
      </w:r>
      <w:r w:rsidR="003C60E5">
        <w:rPr>
          <w:bCs/>
          <w:color w:val="000000" w:themeColor="text1"/>
          <w:sz w:val="26"/>
          <w:szCs w:val="26"/>
          <w:lang w:val="en-US"/>
        </w:rPr>
        <w:t xml:space="preserve">chuẩn bị </w:t>
      </w:r>
      <w:r w:rsidR="003C60E5" w:rsidRPr="00EF1BAB">
        <w:rPr>
          <w:bCs/>
          <w:color w:val="000000" w:themeColor="text1"/>
          <w:sz w:val="26"/>
          <w:szCs w:val="26"/>
          <w:lang w:val="en-US"/>
        </w:rPr>
        <w:t>tổ chức Hội Ng</w:t>
      </w:r>
      <w:r w:rsidR="003C60E5">
        <w:rPr>
          <w:bCs/>
          <w:color w:val="000000" w:themeColor="text1"/>
          <w:sz w:val="26"/>
          <w:szCs w:val="26"/>
          <w:lang w:val="en-US"/>
        </w:rPr>
        <w:t xml:space="preserve">hị </w:t>
      </w:r>
      <w:r w:rsidR="00233FF0" w:rsidRPr="00EF1BAB">
        <w:rPr>
          <w:color w:val="000000" w:themeColor="text1"/>
          <w:sz w:val="26"/>
          <w:szCs w:val="26"/>
          <w:lang w:val="en-US"/>
        </w:rPr>
        <w:t xml:space="preserve">kiện toàn BCH của đơn vị mình, </w:t>
      </w:r>
      <w:r w:rsidR="003C60E5">
        <w:rPr>
          <w:color w:val="000000" w:themeColor="text1"/>
          <w:sz w:val="26"/>
          <w:szCs w:val="26"/>
          <w:lang w:val="en-US"/>
        </w:rPr>
        <w:t>các đơn vị hoàn tất</w:t>
      </w:r>
      <w:r w:rsidRPr="00EF1BAB">
        <w:rPr>
          <w:color w:val="000000" w:themeColor="text1"/>
          <w:sz w:val="26"/>
          <w:szCs w:val="26"/>
          <w:lang w:val="en-US"/>
        </w:rPr>
        <w:t xml:space="preserve"> </w:t>
      </w:r>
      <w:r w:rsidR="003C60E5">
        <w:rPr>
          <w:color w:val="000000" w:themeColor="text1"/>
          <w:sz w:val="26"/>
          <w:szCs w:val="26"/>
          <w:lang w:val="en-US"/>
        </w:rPr>
        <w:t>hồ sơ xin chủ trương kiện toàn gửi cho Ban thư ký Hội sinh viên trường.</w:t>
      </w:r>
    </w:p>
    <w:p w:rsidR="00C93503" w:rsidRPr="00EF1BAB" w:rsidRDefault="00C93503" w:rsidP="008E7521">
      <w:pPr>
        <w:spacing w:line="288" w:lineRule="auto"/>
        <w:ind w:firstLine="720"/>
        <w:jc w:val="both"/>
        <w:rPr>
          <w:color w:val="000000" w:themeColor="text1"/>
          <w:sz w:val="26"/>
          <w:szCs w:val="26"/>
          <w:lang w:val="en-US"/>
        </w:rPr>
      </w:pPr>
      <w:r w:rsidRPr="00EF1BAB">
        <w:rPr>
          <w:b/>
          <w:i/>
          <w:color w:val="000000" w:themeColor="text1"/>
          <w:sz w:val="26"/>
          <w:szCs w:val="26"/>
          <w:u w:val="single"/>
        </w:rPr>
        <w:t>Bước 2</w:t>
      </w:r>
      <w:r w:rsidRPr="00EF1BAB">
        <w:rPr>
          <w:color w:val="000000" w:themeColor="text1"/>
          <w:sz w:val="26"/>
          <w:szCs w:val="26"/>
        </w:rPr>
        <w:t xml:space="preserve">: </w:t>
      </w:r>
      <w:r w:rsidRPr="00EF1BAB">
        <w:rPr>
          <w:color w:val="000000" w:themeColor="text1"/>
          <w:sz w:val="26"/>
          <w:szCs w:val="26"/>
          <w:lang w:val="en-US"/>
        </w:rPr>
        <w:t xml:space="preserve">BTK HSV Trường </w:t>
      </w:r>
      <w:r w:rsidRPr="00EF1BAB">
        <w:rPr>
          <w:color w:val="000000" w:themeColor="text1"/>
          <w:sz w:val="26"/>
          <w:szCs w:val="26"/>
        </w:rPr>
        <w:t xml:space="preserve">sau khi nhận được hồ sơ của </w:t>
      </w:r>
      <w:r w:rsidRPr="00EF1BAB">
        <w:rPr>
          <w:color w:val="000000" w:themeColor="text1"/>
          <w:sz w:val="26"/>
          <w:szCs w:val="26"/>
          <w:lang w:val="en-US"/>
        </w:rPr>
        <w:t xml:space="preserve">đơn vị, </w:t>
      </w:r>
      <w:r w:rsidR="004E3B83">
        <w:rPr>
          <w:color w:val="000000" w:themeColor="text1"/>
          <w:sz w:val="26"/>
          <w:szCs w:val="26"/>
          <w:lang w:val="en-US"/>
        </w:rPr>
        <w:t xml:space="preserve">tiến hành </w:t>
      </w:r>
      <w:r w:rsidRPr="00EF1BAB">
        <w:rPr>
          <w:color w:val="000000" w:themeColor="text1"/>
          <w:sz w:val="26"/>
          <w:szCs w:val="26"/>
          <w:lang w:val="en-US"/>
        </w:rPr>
        <w:t xml:space="preserve">cho ý kiến góp ý </w:t>
      </w:r>
      <w:r w:rsidR="004E3B83">
        <w:rPr>
          <w:color w:val="000000" w:themeColor="text1"/>
          <w:sz w:val="26"/>
          <w:szCs w:val="26"/>
          <w:lang w:val="en-US"/>
        </w:rPr>
        <w:t xml:space="preserve">về nhân sự, đề án mới (nếu có) </w:t>
      </w:r>
      <w:r w:rsidRPr="00EF1BAB">
        <w:rPr>
          <w:color w:val="000000" w:themeColor="text1"/>
          <w:sz w:val="26"/>
          <w:szCs w:val="26"/>
          <w:lang w:val="en-US"/>
        </w:rPr>
        <w:t>và cho phép tiến hành Hội nghị kiện toàn BCH.</w:t>
      </w:r>
    </w:p>
    <w:p w:rsidR="00C93503" w:rsidRPr="00EF1BAB" w:rsidRDefault="00C93503" w:rsidP="008E7521">
      <w:pPr>
        <w:spacing w:line="288" w:lineRule="auto"/>
        <w:ind w:firstLine="720"/>
        <w:jc w:val="both"/>
        <w:rPr>
          <w:color w:val="000000" w:themeColor="text1"/>
          <w:sz w:val="26"/>
          <w:szCs w:val="26"/>
          <w:lang w:val="en-US"/>
        </w:rPr>
      </w:pPr>
      <w:r w:rsidRPr="00EF1BAB">
        <w:rPr>
          <w:b/>
          <w:i/>
          <w:color w:val="000000" w:themeColor="text1"/>
          <w:sz w:val="26"/>
          <w:szCs w:val="26"/>
          <w:u w:val="single"/>
        </w:rPr>
        <w:t>Bước 3</w:t>
      </w:r>
      <w:r w:rsidRPr="00EF1BAB">
        <w:rPr>
          <w:i/>
          <w:color w:val="000000" w:themeColor="text1"/>
          <w:sz w:val="26"/>
          <w:szCs w:val="26"/>
          <w:u w:val="single"/>
        </w:rPr>
        <w:t>:</w:t>
      </w:r>
      <w:r w:rsidRPr="00EF1BAB">
        <w:rPr>
          <w:color w:val="000000" w:themeColor="text1"/>
          <w:sz w:val="26"/>
          <w:szCs w:val="26"/>
        </w:rPr>
        <w:t xml:space="preserve"> Sau khi có ý kiến đồng ý về chủ trương kiện toàn nhân sự của </w:t>
      </w:r>
      <w:r w:rsidRPr="00EF1BAB">
        <w:rPr>
          <w:color w:val="000000" w:themeColor="text1"/>
          <w:sz w:val="26"/>
          <w:szCs w:val="26"/>
          <w:lang w:val="en-US"/>
        </w:rPr>
        <w:t xml:space="preserve">BTK HSV, </w:t>
      </w:r>
      <w:r w:rsidR="008E7521">
        <w:rPr>
          <w:color w:val="000000" w:themeColor="text1"/>
          <w:sz w:val="26"/>
          <w:szCs w:val="26"/>
          <w:lang w:val="en-US"/>
        </w:rPr>
        <w:t>BCH</w:t>
      </w:r>
      <w:r w:rsidRPr="00EF1BAB">
        <w:rPr>
          <w:color w:val="000000" w:themeColor="text1"/>
          <w:sz w:val="26"/>
          <w:szCs w:val="26"/>
          <w:lang w:val="en-US"/>
        </w:rPr>
        <w:t xml:space="preserve"> đơn vị </w:t>
      </w:r>
      <w:r w:rsidRPr="00EF1BAB">
        <w:rPr>
          <w:color w:val="000000" w:themeColor="text1"/>
          <w:sz w:val="26"/>
          <w:szCs w:val="26"/>
        </w:rPr>
        <w:t xml:space="preserve">triệu tập Hội nghị </w:t>
      </w:r>
      <w:r w:rsidRPr="00EF1BAB">
        <w:rPr>
          <w:color w:val="000000" w:themeColor="text1"/>
          <w:sz w:val="26"/>
          <w:szCs w:val="26"/>
          <w:lang w:val="en-US"/>
        </w:rPr>
        <w:t xml:space="preserve">kiện toàn </w:t>
      </w:r>
      <w:r w:rsidRPr="00EF1BAB">
        <w:rPr>
          <w:color w:val="000000" w:themeColor="text1"/>
          <w:sz w:val="26"/>
          <w:szCs w:val="26"/>
        </w:rPr>
        <w:t xml:space="preserve">Ban Chấp hành </w:t>
      </w:r>
      <w:r w:rsidRPr="00EF1BAB">
        <w:rPr>
          <w:color w:val="000000" w:themeColor="text1"/>
          <w:sz w:val="26"/>
          <w:szCs w:val="26"/>
          <w:lang w:val="en-US"/>
        </w:rPr>
        <w:t>để</w:t>
      </w:r>
      <w:r w:rsidRPr="00EF1BAB">
        <w:rPr>
          <w:color w:val="000000" w:themeColor="text1"/>
          <w:sz w:val="26"/>
          <w:szCs w:val="26"/>
        </w:rPr>
        <w:t xml:space="preserve"> bổ sung các </w:t>
      </w:r>
      <w:r w:rsidRPr="00EF1BAB">
        <w:rPr>
          <w:color w:val="000000" w:themeColor="text1"/>
          <w:sz w:val="26"/>
          <w:szCs w:val="26"/>
          <w:lang w:val="en-US"/>
        </w:rPr>
        <w:t xml:space="preserve">nhân sự </w:t>
      </w:r>
      <w:r w:rsidRPr="00EF1BAB">
        <w:rPr>
          <w:color w:val="000000" w:themeColor="text1"/>
          <w:sz w:val="26"/>
          <w:szCs w:val="26"/>
        </w:rPr>
        <w:t>theo quy định</w:t>
      </w:r>
      <w:r w:rsidRPr="00EF1BAB">
        <w:rPr>
          <w:color w:val="000000" w:themeColor="text1"/>
          <w:sz w:val="26"/>
          <w:szCs w:val="26"/>
          <w:lang w:val="en-US"/>
        </w:rPr>
        <w:t>.</w:t>
      </w:r>
    </w:p>
    <w:p w:rsidR="00C93503" w:rsidRPr="00EF1BAB" w:rsidRDefault="00C93503" w:rsidP="008E7521">
      <w:pPr>
        <w:spacing w:line="288" w:lineRule="auto"/>
        <w:ind w:firstLine="720"/>
        <w:jc w:val="both"/>
        <w:rPr>
          <w:color w:val="000000" w:themeColor="text1"/>
          <w:sz w:val="26"/>
          <w:szCs w:val="26"/>
          <w:lang w:val="en-US"/>
        </w:rPr>
      </w:pPr>
      <w:r w:rsidRPr="00EF1BAB">
        <w:rPr>
          <w:b/>
          <w:bCs/>
          <w:i/>
          <w:color w:val="000000" w:themeColor="text1"/>
          <w:sz w:val="26"/>
          <w:szCs w:val="26"/>
          <w:u w:val="single"/>
        </w:rPr>
        <w:t>Bước 4</w:t>
      </w:r>
      <w:r w:rsidRPr="00EF1BAB">
        <w:rPr>
          <w:i/>
          <w:color w:val="000000" w:themeColor="text1"/>
          <w:sz w:val="26"/>
          <w:szCs w:val="26"/>
        </w:rPr>
        <w:t xml:space="preserve">: </w:t>
      </w:r>
      <w:r w:rsidRPr="00EF1BAB">
        <w:rPr>
          <w:color w:val="000000" w:themeColor="text1"/>
          <w:sz w:val="26"/>
          <w:szCs w:val="26"/>
        </w:rPr>
        <w:t xml:space="preserve">Kết thúc Hội nghị, </w:t>
      </w:r>
      <w:r w:rsidR="003C60E5">
        <w:rPr>
          <w:color w:val="000000" w:themeColor="text1"/>
          <w:sz w:val="26"/>
          <w:szCs w:val="26"/>
          <w:lang w:val="en-US"/>
        </w:rPr>
        <w:t xml:space="preserve">sau </w:t>
      </w:r>
      <w:r w:rsidRPr="00EF1BAB">
        <w:rPr>
          <w:color w:val="000000" w:themeColor="text1"/>
          <w:sz w:val="26"/>
          <w:szCs w:val="26"/>
        </w:rPr>
        <w:t xml:space="preserve">khi có kết quả </w:t>
      </w:r>
      <w:r w:rsidRPr="00EF1BAB">
        <w:rPr>
          <w:color w:val="000000" w:themeColor="text1"/>
          <w:sz w:val="26"/>
          <w:szCs w:val="26"/>
          <w:lang w:val="en-US"/>
        </w:rPr>
        <w:t>hiệp thương</w:t>
      </w:r>
      <w:r w:rsidRPr="00EF1BAB">
        <w:rPr>
          <w:color w:val="000000" w:themeColor="text1"/>
          <w:sz w:val="26"/>
          <w:szCs w:val="26"/>
        </w:rPr>
        <w:t xml:space="preserve">, </w:t>
      </w:r>
      <w:r w:rsidR="003C60E5">
        <w:rPr>
          <w:color w:val="000000" w:themeColor="text1"/>
          <w:sz w:val="26"/>
          <w:szCs w:val="26"/>
          <w:lang w:val="en-US"/>
        </w:rPr>
        <w:t>BCH</w:t>
      </w:r>
      <w:r w:rsidRPr="00EF1BAB">
        <w:rPr>
          <w:color w:val="000000" w:themeColor="text1"/>
          <w:sz w:val="26"/>
          <w:szCs w:val="26"/>
          <w:lang w:val="en-US"/>
        </w:rPr>
        <w:t xml:space="preserve"> của đơn vị </w:t>
      </w:r>
      <w:r w:rsidRPr="00EF1BAB">
        <w:rPr>
          <w:color w:val="000000" w:themeColor="text1"/>
          <w:sz w:val="26"/>
          <w:szCs w:val="26"/>
        </w:rPr>
        <w:t xml:space="preserve">hoàn thiện hồ sơ </w:t>
      </w:r>
      <w:r w:rsidR="003C60E5">
        <w:rPr>
          <w:color w:val="000000" w:themeColor="text1"/>
          <w:sz w:val="26"/>
          <w:szCs w:val="26"/>
          <w:lang w:val="en-US"/>
        </w:rPr>
        <w:t xml:space="preserve">đề nghị công nhận kết quả kiện toàn </w:t>
      </w:r>
      <w:r w:rsidRPr="00EF1BAB">
        <w:rPr>
          <w:color w:val="000000" w:themeColor="text1"/>
          <w:sz w:val="26"/>
          <w:szCs w:val="26"/>
        </w:rPr>
        <w:t xml:space="preserve">trình Ban </w:t>
      </w:r>
      <w:r w:rsidRPr="00EF1BAB">
        <w:rPr>
          <w:color w:val="000000" w:themeColor="text1"/>
          <w:sz w:val="26"/>
          <w:szCs w:val="26"/>
          <w:lang w:val="en-US"/>
        </w:rPr>
        <w:t xml:space="preserve">thư ký HSV </w:t>
      </w:r>
      <w:r w:rsidRPr="00EF1BAB">
        <w:rPr>
          <w:color w:val="000000" w:themeColor="text1"/>
          <w:sz w:val="26"/>
          <w:szCs w:val="26"/>
        </w:rPr>
        <w:t>xe</w:t>
      </w:r>
      <w:r w:rsidR="00233FF0" w:rsidRPr="00EF1BAB">
        <w:rPr>
          <w:color w:val="000000" w:themeColor="text1"/>
          <w:sz w:val="26"/>
          <w:szCs w:val="26"/>
        </w:rPr>
        <w:t xml:space="preserve">m xét </w:t>
      </w:r>
      <w:r w:rsidR="003C60E5">
        <w:rPr>
          <w:color w:val="000000" w:themeColor="text1"/>
          <w:sz w:val="26"/>
          <w:szCs w:val="26"/>
          <w:lang w:val="en-US"/>
        </w:rPr>
        <w:t xml:space="preserve">và ký </w:t>
      </w:r>
      <w:r w:rsidR="00233FF0" w:rsidRPr="00EF1BAB">
        <w:rPr>
          <w:color w:val="000000" w:themeColor="text1"/>
          <w:sz w:val="26"/>
          <w:szCs w:val="26"/>
        </w:rPr>
        <w:t>quyết định công nhận</w:t>
      </w:r>
      <w:r w:rsidR="008E7521">
        <w:rPr>
          <w:color w:val="000000" w:themeColor="text1"/>
          <w:sz w:val="26"/>
          <w:szCs w:val="26"/>
          <w:lang w:val="en-US"/>
        </w:rPr>
        <w:t xml:space="preserve"> kết quả kiện toàn</w:t>
      </w:r>
      <w:r w:rsidR="00233FF0" w:rsidRPr="00EF1BAB">
        <w:rPr>
          <w:color w:val="000000" w:themeColor="text1"/>
          <w:sz w:val="26"/>
          <w:szCs w:val="26"/>
        </w:rPr>
        <w:t>.</w:t>
      </w:r>
    </w:p>
    <w:p w:rsidR="00C93503" w:rsidRPr="00EF1BAB" w:rsidRDefault="00C93503" w:rsidP="008E7521">
      <w:pPr>
        <w:spacing w:line="288" w:lineRule="auto"/>
        <w:ind w:firstLine="720"/>
        <w:jc w:val="both"/>
        <w:rPr>
          <w:color w:val="000000" w:themeColor="text1"/>
          <w:sz w:val="26"/>
          <w:szCs w:val="26"/>
          <w:lang w:val="en-US"/>
        </w:rPr>
      </w:pPr>
      <w:r w:rsidRPr="00EF1BAB">
        <w:rPr>
          <w:b/>
          <w:bCs/>
          <w:i/>
          <w:color w:val="000000" w:themeColor="text1"/>
          <w:sz w:val="26"/>
          <w:szCs w:val="26"/>
          <w:u w:val="single"/>
        </w:rPr>
        <w:t xml:space="preserve">Bước </w:t>
      </w:r>
      <w:r w:rsidRPr="00EF1BAB">
        <w:rPr>
          <w:b/>
          <w:bCs/>
          <w:i/>
          <w:color w:val="000000" w:themeColor="text1"/>
          <w:sz w:val="26"/>
          <w:szCs w:val="26"/>
          <w:u w:val="single"/>
          <w:lang w:val="en-US"/>
        </w:rPr>
        <w:t>5</w:t>
      </w:r>
      <w:r w:rsidRPr="00EF1BAB">
        <w:rPr>
          <w:b/>
          <w:i/>
          <w:color w:val="000000" w:themeColor="text1"/>
          <w:sz w:val="26"/>
          <w:szCs w:val="26"/>
        </w:rPr>
        <w:t>:</w:t>
      </w:r>
      <w:r w:rsidRPr="00EF1BAB">
        <w:rPr>
          <w:color w:val="000000" w:themeColor="text1"/>
          <w:sz w:val="26"/>
          <w:szCs w:val="26"/>
        </w:rPr>
        <w:t xml:space="preserve"> </w:t>
      </w:r>
      <w:r w:rsidRPr="00EF1BAB">
        <w:rPr>
          <w:color w:val="000000" w:themeColor="text1"/>
          <w:sz w:val="26"/>
          <w:szCs w:val="26"/>
          <w:lang w:val="en-US"/>
        </w:rPr>
        <w:t>BTK HSV Trường</w:t>
      </w:r>
      <w:r w:rsidRPr="00EF1BAB">
        <w:rPr>
          <w:color w:val="000000" w:themeColor="text1"/>
          <w:sz w:val="26"/>
          <w:szCs w:val="26"/>
        </w:rPr>
        <w:t xml:space="preserve"> sau khi tiếp nhận hồ sơ sẽ thẩm định và ra quyết định công nhận </w:t>
      </w:r>
      <w:r w:rsidR="003C60E5">
        <w:rPr>
          <w:color w:val="000000" w:themeColor="text1"/>
          <w:sz w:val="26"/>
          <w:szCs w:val="26"/>
          <w:lang w:val="en-US"/>
        </w:rPr>
        <w:t xml:space="preserve">kết quả kiện toàn </w:t>
      </w:r>
      <w:r w:rsidRPr="00EF1BAB">
        <w:rPr>
          <w:color w:val="000000" w:themeColor="text1"/>
          <w:sz w:val="26"/>
          <w:szCs w:val="26"/>
          <w:lang w:val="en-US"/>
        </w:rPr>
        <w:t>BCH các đơn vị</w:t>
      </w:r>
      <w:r w:rsidR="003C60E5">
        <w:rPr>
          <w:color w:val="000000" w:themeColor="text1"/>
          <w:sz w:val="26"/>
          <w:szCs w:val="26"/>
        </w:rPr>
        <w:t xml:space="preserve"> </w:t>
      </w:r>
      <w:r w:rsidR="003C60E5">
        <w:rPr>
          <w:color w:val="000000" w:themeColor="text1"/>
          <w:sz w:val="26"/>
          <w:szCs w:val="26"/>
          <w:lang w:val="en-US"/>
        </w:rPr>
        <w:t>dựa trên</w:t>
      </w:r>
      <w:r w:rsidR="003C60E5">
        <w:rPr>
          <w:color w:val="000000" w:themeColor="text1"/>
          <w:sz w:val="26"/>
          <w:szCs w:val="26"/>
        </w:rPr>
        <w:t xml:space="preserve"> </w:t>
      </w:r>
      <w:r w:rsidR="003C60E5">
        <w:rPr>
          <w:color w:val="000000" w:themeColor="text1"/>
          <w:sz w:val="26"/>
          <w:szCs w:val="26"/>
          <w:lang w:val="en-US"/>
        </w:rPr>
        <w:t>kết quả hiệp thương tại Hội nghị</w:t>
      </w:r>
      <w:r w:rsidRPr="00EF1BAB">
        <w:rPr>
          <w:color w:val="000000" w:themeColor="text1"/>
          <w:sz w:val="26"/>
          <w:szCs w:val="26"/>
          <w:lang w:val="en-US"/>
        </w:rPr>
        <w:t>.</w:t>
      </w:r>
    </w:p>
    <w:p w:rsidR="00C93503" w:rsidRPr="00EF1BAB" w:rsidRDefault="00233FF0" w:rsidP="008E7521">
      <w:pPr>
        <w:spacing w:line="288" w:lineRule="auto"/>
        <w:ind w:firstLine="720"/>
        <w:jc w:val="both"/>
        <w:rPr>
          <w:b/>
          <w:i/>
          <w:color w:val="000000" w:themeColor="text1"/>
          <w:sz w:val="26"/>
          <w:szCs w:val="26"/>
          <w:lang w:val="en-US"/>
        </w:rPr>
      </w:pPr>
      <w:r w:rsidRPr="00EF1BAB">
        <w:rPr>
          <w:b/>
          <w:i/>
          <w:color w:val="000000" w:themeColor="text1"/>
          <w:sz w:val="26"/>
          <w:szCs w:val="26"/>
          <w:lang w:val="en-US"/>
        </w:rPr>
        <w:t>*</w:t>
      </w:r>
      <w:r w:rsidR="00C93503" w:rsidRPr="00EF1BAB">
        <w:rPr>
          <w:b/>
          <w:i/>
          <w:color w:val="000000" w:themeColor="text1"/>
          <w:sz w:val="26"/>
          <w:szCs w:val="26"/>
          <w:lang w:val="en-US"/>
        </w:rPr>
        <w:t xml:space="preserve">Một số lưu ý trong </w:t>
      </w:r>
      <w:r w:rsidRPr="00EF1BAB">
        <w:rPr>
          <w:b/>
          <w:i/>
          <w:color w:val="000000" w:themeColor="text1"/>
          <w:sz w:val="26"/>
          <w:szCs w:val="26"/>
          <w:lang w:val="en-US"/>
        </w:rPr>
        <w:t>Hội nghị kiện toàn BCH:</w:t>
      </w:r>
    </w:p>
    <w:p w:rsidR="00233FF0" w:rsidRPr="00EF1BAB" w:rsidRDefault="00233FF0" w:rsidP="008E7521">
      <w:pPr>
        <w:pStyle w:val="ListParagraph"/>
        <w:numPr>
          <w:ilvl w:val="0"/>
          <w:numId w:val="48"/>
        </w:numPr>
        <w:spacing w:line="288" w:lineRule="auto"/>
        <w:ind w:left="0" w:firstLine="0"/>
        <w:jc w:val="both"/>
        <w:rPr>
          <w:color w:val="000000" w:themeColor="text1"/>
          <w:sz w:val="26"/>
          <w:szCs w:val="26"/>
          <w:lang w:val="en-US"/>
        </w:rPr>
      </w:pPr>
      <w:r w:rsidRPr="00EF1BAB">
        <w:rPr>
          <w:color w:val="000000" w:themeColor="text1"/>
          <w:sz w:val="26"/>
          <w:szCs w:val="26"/>
          <w:lang w:val="en-US"/>
        </w:rPr>
        <w:t>Hội nghị phải có sự tham dự của 1 đồng chí trong BTK HSV Trường.</w:t>
      </w:r>
    </w:p>
    <w:p w:rsidR="00C93503" w:rsidRPr="00EF1BAB" w:rsidRDefault="00C93503" w:rsidP="008E7521">
      <w:pPr>
        <w:pStyle w:val="ListParagraph"/>
        <w:numPr>
          <w:ilvl w:val="0"/>
          <w:numId w:val="48"/>
        </w:numPr>
        <w:spacing w:line="288" w:lineRule="auto"/>
        <w:ind w:left="0" w:firstLine="0"/>
        <w:jc w:val="both"/>
        <w:rPr>
          <w:color w:val="000000" w:themeColor="text1"/>
          <w:sz w:val="26"/>
          <w:szCs w:val="26"/>
          <w:lang w:val="en-US"/>
        </w:rPr>
      </w:pPr>
      <w:r w:rsidRPr="00EF1BAB">
        <w:rPr>
          <w:color w:val="000000" w:themeColor="text1"/>
          <w:sz w:val="26"/>
          <w:szCs w:val="26"/>
          <w:lang w:val="en-US"/>
        </w:rPr>
        <w:t>Đại biểu được triệu tập trong hội nghị là: Ủy viên BCH hiện thời, lực lư</w:t>
      </w:r>
      <w:r w:rsidR="00BC6F3C" w:rsidRPr="00EF1BAB">
        <w:rPr>
          <w:color w:val="000000" w:themeColor="text1"/>
          <w:sz w:val="26"/>
          <w:szCs w:val="26"/>
          <w:lang w:val="en-US"/>
        </w:rPr>
        <w:t xml:space="preserve">ợng nồng cốt, hội viên tiêu biểu… </w:t>
      </w:r>
      <w:r w:rsidR="00BC6F3C" w:rsidRPr="00EF1BAB">
        <w:rPr>
          <w:i/>
          <w:color w:val="000000" w:themeColor="text1"/>
          <w:sz w:val="26"/>
          <w:szCs w:val="26"/>
          <w:lang w:val="en-US"/>
        </w:rPr>
        <w:t>(số lương đại biểu tối thiểu 20 đại biểu).</w:t>
      </w:r>
      <w:r w:rsidR="00BC6F3C" w:rsidRPr="00EF1BAB">
        <w:rPr>
          <w:color w:val="000000" w:themeColor="text1"/>
          <w:sz w:val="26"/>
          <w:szCs w:val="26"/>
          <w:lang w:val="en-US"/>
        </w:rPr>
        <w:t xml:space="preserve"> </w:t>
      </w:r>
      <w:r w:rsidRPr="00EF1BAB">
        <w:rPr>
          <w:color w:val="000000" w:themeColor="text1"/>
          <w:sz w:val="26"/>
          <w:szCs w:val="26"/>
          <w:lang w:val="en-US"/>
        </w:rPr>
        <w:t>Số lượng đại biểu hội nghị không nhiều hơn s</w:t>
      </w:r>
      <w:r w:rsidR="00BC6F3C" w:rsidRPr="00EF1BAB">
        <w:rPr>
          <w:color w:val="000000" w:themeColor="text1"/>
          <w:sz w:val="26"/>
          <w:szCs w:val="26"/>
          <w:lang w:val="en-US"/>
        </w:rPr>
        <w:t>ố lượng đại biểu đại hội nhiệm kỳ.</w:t>
      </w:r>
    </w:p>
    <w:p w:rsidR="00C93503" w:rsidRPr="00EF1BAB" w:rsidRDefault="00C93503" w:rsidP="008E7521">
      <w:pPr>
        <w:pStyle w:val="ListParagraph"/>
        <w:numPr>
          <w:ilvl w:val="0"/>
          <w:numId w:val="48"/>
        </w:numPr>
        <w:spacing w:line="288" w:lineRule="auto"/>
        <w:ind w:left="0" w:firstLine="0"/>
        <w:jc w:val="both"/>
        <w:rPr>
          <w:color w:val="000000" w:themeColor="text1"/>
          <w:sz w:val="26"/>
          <w:szCs w:val="26"/>
        </w:rPr>
      </w:pPr>
      <w:r w:rsidRPr="00EF1BAB">
        <w:rPr>
          <w:color w:val="000000" w:themeColor="text1"/>
          <w:sz w:val="26"/>
          <w:szCs w:val="26"/>
          <w:lang w:val="en-US"/>
        </w:rPr>
        <w:t>Hội nghị</w:t>
      </w:r>
      <w:r w:rsidRPr="00EF1BAB">
        <w:rPr>
          <w:color w:val="000000" w:themeColor="text1"/>
          <w:sz w:val="26"/>
          <w:szCs w:val="26"/>
        </w:rPr>
        <w:t xml:space="preserve"> chỉ có giá trị khi có ít nhất </w:t>
      </w:r>
      <w:r w:rsidRPr="006E7378">
        <w:rPr>
          <w:b/>
          <w:color w:val="000000" w:themeColor="text1"/>
          <w:sz w:val="26"/>
          <w:szCs w:val="26"/>
        </w:rPr>
        <w:t>2/3</w:t>
      </w:r>
      <w:r w:rsidRPr="00EF1BAB">
        <w:rPr>
          <w:color w:val="000000" w:themeColor="text1"/>
          <w:sz w:val="26"/>
          <w:szCs w:val="26"/>
        </w:rPr>
        <w:t xml:space="preserve"> số đại biểu được triệu tập tham dự.</w:t>
      </w:r>
    </w:p>
    <w:p w:rsidR="00C93503" w:rsidRPr="00EF1BAB" w:rsidRDefault="00BC6F3C" w:rsidP="008E7521">
      <w:pPr>
        <w:pStyle w:val="ListParagraph"/>
        <w:numPr>
          <w:ilvl w:val="0"/>
          <w:numId w:val="48"/>
        </w:numPr>
        <w:spacing w:line="288" w:lineRule="auto"/>
        <w:ind w:left="0" w:firstLine="0"/>
        <w:jc w:val="both"/>
        <w:rPr>
          <w:color w:val="000000" w:themeColor="text1"/>
          <w:sz w:val="26"/>
          <w:szCs w:val="26"/>
          <w:lang w:val="en-US"/>
        </w:rPr>
      </w:pPr>
      <w:r w:rsidRPr="00EF1BAB">
        <w:rPr>
          <w:color w:val="000000" w:themeColor="text1"/>
          <w:sz w:val="26"/>
          <w:szCs w:val="26"/>
          <w:lang w:val="en-US"/>
        </w:rPr>
        <w:t>Việc bầu cử</w:t>
      </w:r>
      <w:r w:rsidR="00C93503" w:rsidRPr="00EF1BAB">
        <w:rPr>
          <w:color w:val="000000" w:themeColor="text1"/>
          <w:sz w:val="26"/>
          <w:szCs w:val="26"/>
          <w:lang w:val="en-US"/>
        </w:rPr>
        <w:t xml:space="preserve"> trong Hội nghị phải theo nguyên tắc bầu cử của Hội: </w:t>
      </w:r>
      <w:r w:rsidR="00C93503" w:rsidRPr="00EF1BAB">
        <w:rPr>
          <w:color w:val="000000" w:themeColor="text1"/>
          <w:sz w:val="26"/>
          <w:szCs w:val="26"/>
        </w:rPr>
        <w:t>hiệp thương thống nhất bằng hình thức biểu quyết giơ tay</w:t>
      </w:r>
      <w:r w:rsidR="000A794D">
        <w:rPr>
          <w:color w:val="000000" w:themeColor="text1"/>
          <w:sz w:val="26"/>
          <w:szCs w:val="26"/>
          <w:lang w:val="en-US"/>
        </w:rPr>
        <w:t xml:space="preserve"> (</w:t>
      </w:r>
      <w:r w:rsidR="000A794D" w:rsidRPr="006E7378">
        <w:rPr>
          <w:i/>
          <w:color w:val="000000" w:themeColor="text1"/>
          <w:sz w:val="26"/>
          <w:szCs w:val="26"/>
          <w:lang w:val="en-US"/>
        </w:rPr>
        <w:t>chung cho cả danh sách</w:t>
      </w:r>
      <w:r w:rsidR="000A794D">
        <w:rPr>
          <w:color w:val="000000" w:themeColor="text1"/>
          <w:sz w:val="26"/>
          <w:szCs w:val="26"/>
          <w:lang w:val="en-US"/>
        </w:rPr>
        <w:t>)</w:t>
      </w:r>
      <w:r w:rsidR="00C93503" w:rsidRPr="00EF1BAB">
        <w:rPr>
          <w:color w:val="000000" w:themeColor="text1"/>
          <w:sz w:val="26"/>
          <w:szCs w:val="26"/>
        </w:rPr>
        <w:t>.</w:t>
      </w:r>
    </w:p>
    <w:p w:rsidR="000A794D" w:rsidRPr="000A794D" w:rsidRDefault="00C93503" w:rsidP="008E7521">
      <w:pPr>
        <w:pStyle w:val="ListParagraph"/>
        <w:numPr>
          <w:ilvl w:val="0"/>
          <w:numId w:val="48"/>
        </w:numPr>
        <w:spacing w:line="288" w:lineRule="auto"/>
        <w:ind w:left="0" w:firstLine="0"/>
        <w:jc w:val="both"/>
        <w:rPr>
          <w:color w:val="000000" w:themeColor="text1"/>
          <w:sz w:val="26"/>
          <w:szCs w:val="26"/>
        </w:rPr>
      </w:pPr>
      <w:r w:rsidRPr="00EF1BAB">
        <w:rPr>
          <w:color w:val="000000" w:themeColor="text1"/>
          <w:sz w:val="26"/>
          <w:szCs w:val="26"/>
        </w:rPr>
        <w:t>Khi hiệp thương bầu cử đại biểu phải có quá nửa (</w:t>
      </w:r>
      <w:r w:rsidRPr="006E7378">
        <w:rPr>
          <w:b/>
          <w:color w:val="000000" w:themeColor="text1"/>
          <w:sz w:val="26"/>
          <w:szCs w:val="26"/>
        </w:rPr>
        <w:t>1/2</w:t>
      </w:r>
      <w:r w:rsidRPr="00EF1BAB">
        <w:rPr>
          <w:color w:val="000000" w:themeColor="text1"/>
          <w:sz w:val="26"/>
          <w:szCs w:val="26"/>
        </w:rPr>
        <w:t xml:space="preserve">) số người có mặt tán thành thì </w:t>
      </w:r>
      <w:r w:rsidR="000A794D">
        <w:rPr>
          <w:color w:val="000000" w:themeColor="text1"/>
          <w:sz w:val="26"/>
          <w:szCs w:val="26"/>
          <w:lang w:val="en-US"/>
        </w:rPr>
        <w:t>việc hiệp thương thống nhất bầu nhân sự vào BCH mới có giá trị</w:t>
      </w:r>
      <w:r w:rsidRPr="00EF1BAB">
        <w:rPr>
          <w:color w:val="000000" w:themeColor="text1"/>
          <w:sz w:val="26"/>
          <w:szCs w:val="26"/>
        </w:rPr>
        <w:t>.</w:t>
      </w:r>
    </w:p>
    <w:p w:rsidR="000A794D" w:rsidRPr="000A794D" w:rsidRDefault="000A794D" w:rsidP="008E7521">
      <w:pPr>
        <w:pStyle w:val="ListParagraph"/>
        <w:numPr>
          <w:ilvl w:val="0"/>
          <w:numId w:val="48"/>
        </w:numPr>
        <w:spacing w:line="288" w:lineRule="auto"/>
        <w:ind w:left="0" w:firstLine="0"/>
        <w:jc w:val="both"/>
        <w:rPr>
          <w:color w:val="000000" w:themeColor="text1"/>
          <w:sz w:val="26"/>
          <w:szCs w:val="26"/>
        </w:rPr>
      </w:pPr>
      <w:r w:rsidRPr="000A794D">
        <w:rPr>
          <w:sz w:val="26"/>
          <w:szCs w:val="26"/>
          <w:shd w:val="clear" w:color="auto" w:fill="FFFFFF"/>
        </w:rPr>
        <w:t>Trường hợp có những ý kiến trái ngược nhau trong Hội nghị nhưng người đã được hiệp thương giới thiệu vẫn đủ tiêu chuẩn và Ban Chấp hành Hội cấp dưới vẫn bảo lưu việc giới thiệu, sau khi thảo luận trong Hội nghị không nhất trí được thì tiến hành biểu quyết riêng trường hợp nhân sự đó.</w:t>
      </w:r>
    </w:p>
    <w:p w:rsidR="00C93503" w:rsidRPr="00BB075E" w:rsidRDefault="00BB075E" w:rsidP="008E7521">
      <w:pPr>
        <w:spacing w:line="288" w:lineRule="auto"/>
        <w:ind w:firstLine="720"/>
        <w:jc w:val="both"/>
        <w:rPr>
          <w:b/>
          <w:i/>
          <w:color w:val="000000" w:themeColor="text1"/>
          <w:sz w:val="26"/>
          <w:szCs w:val="26"/>
          <w:lang w:val="en-US"/>
        </w:rPr>
      </w:pPr>
      <w:r>
        <w:rPr>
          <w:b/>
          <w:i/>
          <w:color w:val="000000" w:themeColor="text1"/>
          <w:sz w:val="26"/>
          <w:szCs w:val="26"/>
        </w:rPr>
        <w:t>2. Thủ tục hồ sơ</w:t>
      </w:r>
      <w:r>
        <w:rPr>
          <w:b/>
          <w:i/>
          <w:color w:val="000000" w:themeColor="text1"/>
          <w:sz w:val="26"/>
          <w:szCs w:val="26"/>
          <w:lang w:val="en-US"/>
        </w:rPr>
        <w:t xml:space="preserve"> gửi cho </w:t>
      </w:r>
      <w:r w:rsidR="003C60E5">
        <w:rPr>
          <w:b/>
          <w:i/>
          <w:color w:val="000000" w:themeColor="text1"/>
          <w:sz w:val="26"/>
          <w:szCs w:val="26"/>
          <w:lang w:val="en-US"/>
        </w:rPr>
        <w:t xml:space="preserve">BTK </w:t>
      </w:r>
      <w:r>
        <w:rPr>
          <w:b/>
          <w:i/>
          <w:color w:val="000000" w:themeColor="text1"/>
          <w:sz w:val="26"/>
          <w:szCs w:val="26"/>
          <w:lang w:val="en-US"/>
        </w:rPr>
        <w:t>HSV trường:</w:t>
      </w:r>
    </w:p>
    <w:p w:rsidR="00C93503" w:rsidRPr="00EF1BAB" w:rsidRDefault="00C93503" w:rsidP="008E7521">
      <w:pPr>
        <w:spacing w:line="288" w:lineRule="auto"/>
        <w:ind w:firstLine="720"/>
        <w:jc w:val="both"/>
        <w:rPr>
          <w:i/>
          <w:color w:val="000000" w:themeColor="text1"/>
          <w:sz w:val="26"/>
          <w:szCs w:val="26"/>
        </w:rPr>
      </w:pPr>
      <w:r w:rsidRPr="00EF1BAB">
        <w:rPr>
          <w:i/>
          <w:color w:val="000000" w:themeColor="text1"/>
          <w:sz w:val="26"/>
          <w:szCs w:val="26"/>
        </w:rPr>
        <w:t>2.1. Hồ sơ xin chủ trương kiện toàn</w:t>
      </w:r>
    </w:p>
    <w:p w:rsidR="004E5837" w:rsidRDefault="004E5837" w:rsidP="008E7521">
      <w:pPr>
        <w:pStyle w:val="ListParagraph"/>
        <w:spacing w:line="288" w:lineRule="auto"/>
        <w:ind w:left="0"/>
        <w:jc w:val="both"/>
        <w:rPr>
          <w:color w:val="000000" w:themeColor="text1"/>
          <w:sz w:val="26"/>
          <w:szCs w:val="26"/>
          <w:lang w:val="en-US"/>
        </w:rPr>
      </w:pPr>
      <w:r>
        <w:rPr>
          <w:color w:val="000000" w:themeColor="text1"/>
          <w:sz w:val="26"/>
          <w:szCs w:val="26"/>
          <w:lang w:val="en-US"/>
        </w:rPr>
        <w:t xml:space="preserve">- </w:t>
      </w:r>
      <w:r w:rsidR="003C60E5">
        <w:rPr>
          <w:color w:val="000000" w:themeColor="text1"/>
          <w:sz w:val="26"/>
          <w:szCs w:val="26"/>
          <w:lang w:val="en-US"/>
        </w:rPr>
        <w:t>T</w:t>
      </w:r>
      <w:r w:rsidR="003C60E5" w:rsidRPr="003C60E5">
        <w:rPr>
          <w:color w:val="000000" w:themeColor="text1"/>
          <w:sz w:val="26"/>
          <w:szCs w:val="26"/>
          <w:lang w:val="en-US"/>
        </w:rPr>
        <w:t xml:space="preserve">ờ trình xin ý kiến </w:t>
      </w:r>
      <w:r w:rsidR="006E7378">
        <w:rPr>
          <w:color w:val="000000" w:themeColor="text1"/>
          <w:sz w:val="26"/>
          <w:szCs w:val="26"/>
          <w:lang w:val="en-US"/>
        </w:rPr>
        <w:t xml:space="preserve">BTK </w:t>
      </w:r>
      <w:r w:rsidR="003C60E5" w:rsidRPr="003C60E5">
        <w:rPr>
          <w:color w:val="000000" w:themeColor="text1"/>
          <w:sz w:val="26"/>
          <w:szCs w:val="26"/>
          <w:lang w:val="en-US"/>
        </w:rPr>
        <w:t>HSV về việc tổ chức Hội nghị kiện toàn BCH</w:t>
      </w:r>
      <w:r>
        <w:rPr>
          <w:color w:val="000000" w:themeColor="text1"/>
          <w:sz w:val="26"/>
          <w:szCs w:val="26"/>
          <w:lang w:val="en-US"/>
        </w:rPr>
        <w:t xml:space="preserve"> (đối với LCH các khoa phải có ý kiến đồng đề xuất của cấp Ủy và Đoàn cùng cùng cấp).</w:t>
      </w:r>
    </w:p>
    <w:p w:rsidR="004E5837" w:rsidRDefault="004E5837" w:rsidP="008E7521">
      <w:pPr>
        <w:pStyle w:val="ListParagraph"/>
        <w:spacing w:line="288" w:lineRule="auto"/>
        <w:ind w:left="0"/>
        <w:jc w:val="both"/>
        <w:rPr>
          <w:color w:val="000000" w:themeColor="text1"/>
          <w:sz w:val="26"/>
          <w:szCs w:val="26"/>
          <w:lang w:val="en-US"/>
        </w:rPr>
      </w:pPr>
      <w:r>
        <w:rPr>
          <w:color w:val="000000" w:themeColor="text1"/>
          <w:sz w:val="26"/>
          <w:szCs w:val="26"/>
          <w:lang w:val="en-US"/>
        </w:rPr>
        <w:t>- Đính kèm b</w:t>
      </w:r>
      <w:r w:rsidR="003C60E5" w:rsidRPr="004E5837">
        <w:rPr>
          <w:color w:val="000000" w:themeColor="text1"/>
          <w:sz w:val="26"/>
          <w:szCs w:val="26"/>
          <w:lang w:val="en-US"/>
        </w:rPr>
        <w:t xml:space="preserve">áo cáo tình hình nhân sự của đơn vị </w:t>
      </w:r>
      <w:r w:rsidR="003C60E5" w:rsidRPr="004E5837">
        <w:rPr>
          <w:bCs/>
          <w:color w:val="000000" w:themeColor="text1"/>
          <w:sz w:val="26"/>
          <w:szCs w:val="26"/>
          <w:lang w:val="en-US"/>
        </w:rPr>
        <w:t>(danh sách xin rút khỏi BCH kèm lý do cụ thể).</w:t>
      </w:r>
    </w:p>
    <w:p w:rsidR="004E5837" w:rsidRDefault="004E5837" w:rsidP="008E7521">
      <w:pPr>
        <w:pStyle w:val="ListParagraph"/>
        <w:spacing w:line="288" w:lineRule="auto"/>
        <w:ind w:left="0"/>
        <w:jc w:val="both"/>
        <w:rPr>
          <w:i/>
          <w:color w:val="000000" w:themeColor="text1"/>
          <w:sz w:val="26"/>
          <w:szCs w:val="26"/>
          <w:lang w:val="en-US"/>
        </w:rPr>
      </w:pPr>
      <w:r>
        <w:rPr>
          <w:color w:val="000000" w:themeColor="text1"/>
          <w:sz w:val="26"/>
          <w:szCs w:val="26"/>
          <w:lang w:val="en-US"/>
        </w:rPr>
        <w:t>- Đính kèm d</w:t>
      </w:r>
      <w:r w:rsidR="003C60E5" w:rsidRPr="003C60E5">
        <w:rPr>
          <w:color w:val="000000" w:themeColor="text1"/>
          <w:sz w:val="26"/>
          <w:szCs w:val="26"/>
          <w:lang w:val="en-US"/>
        </w:rPr>
        <w:t>anh sách lý lịch trích ngang các nhân sự dự kiến bổ sung vào BCH được giới thiệu trong cuộc họp BCH mở rộng của các đơn vị</w:t>
      </w:r>
      <w:r w:rsidRPr="004E3B83">
        <w:rPr>
          <w:i/>
          <w:color w:val="000000" w:themeColor="text1"/>
          <w:sz w:val="26"/>
          <w:szCs w:val="26"/>
          <w:lang w:val="en-US"/>
        </w:rPr>
        <w:t>.</w:t>
      </w:r>
    </w:p>
    <w:p w:rsidR="003C60E5" w:rsidRPr="004E5837" w:rsidRDefault="004E5837" w:rsidP="008E7521">
      <w:pPr>
        <w:pStyle w:val="ListParagraph"/>
        <w:spacing w:line="288" w:lineRule="auto"/>
        <w:ind w:left="0"/>
        <w:jc w:val="both"/>
        <w:rPr>
          <w:color w:val="000000" w:themeColor="text1"/>
          <w:sz w:val="26"/>
          <w:szCs w:val="26"/>
        </w:rPr>
      </w:pPr>
      <w:r>
        <w:rPr>
          <w:i/>
          <w:color w:val="000000" w:themeColor="text1"/>
          <w:sz w:val="26"/>
          <w:szCs w:val="26"/>
          <w:lang w:val="en-US"/>
        </w:rPr>
        <w:t xml:space="preserve">- </w:t>
      </w:r>
      <w:r>
        <w:rPr>
          <w:color w:val="000000" w:themeColor="text1"/>
          <w:sz w:val="26"/>
          <w:szCs w:val="26"/>
          <w:lang w:val="en-US"/>
        </w:rPr>
        <w:t>Đính kèm đ</w:t>
      </w:r>
      <w:r w:rsidR="003C60E5" w:rsidRPr="004E5837">
        <w:rPr>
          <w:color w:val="000000" w:themeColor="text1"/>
          <w:sz w:val="26"/>
          <w:szCs w:val="26"/>
          <w:lang w:val="en-US"/>
        </w:rPr>
        <w:t>ề án nhân sự mới (nếu có thay đổi đề án nhân sự khác với đề án đã được thông qua tại Đại hội</w:t>
      </w:r>
      <w:r w:rsidRPr="004E5837">
        <w:rPr>
          <w:color w:val="000000" w:themeColor="text1"/>
          <w:sz w:val="26"/>
          <w:szCs w:val="26"/>
          <w:lang w:val="en-US"/>
        </w:rPr>
        <w:t xml:space="preserve"> trước đó</w:t>
      </w:r>
      <w:r w:rsidR="003C60E5" w:rsidRPr="004E5837">
        <w:rPr>
          <w:color w:val="000000" w:themeColor="text1"/>
          <w:sz w:val="26"/>
          <w:szCs w:val="26"/>
          <w:lang w:val="en-US"/>
        </w:rPr>
        <w:t>).</w:t>
      </w:r>
    </w:p>
    <w:p w:rsidR="00C93503" w:rsidRPr="003C60E5" w:rsidRDefault="00C93503" w:rsidP="008E7521">
      <w:pPr>
        <w:pStyle w:val="ListParagraph"/>
        <w:spacing w:line="288" w:lineRule="auto"/>
        <w:jc w:val="both"/>
        <w:rPr>
          <w:i/>
          <w:color w:val="000000" w:themeColor="text1"/>
          <w:sz w:val="26"/>
          <w:szCs w:val="26"/>
          <w:lang w:val="en-US"/>
        </w:rPr>
      </w:pPr>
      <w:r w:rsidRPr="000A794D">
        <w:rPr>
          <w:i/>
          <w:color w:val="000000" w:themeColor="text1"/>
          <w:sz w:val="26"/>
          <w:szCs w:val="26"/>
        </w:rPr>
        <w:t xml:space="preserve">2.2. Hồ sơ đề nghị công nhận </w:t>
      </w:r>
      <w:r w:rsidR="003C60E5">
        <w:rPr>
          <w:i/>
          <w:color w:val="000000" w:themeColor="text1"/>
          <w:sz w:val="26"/>
          <w:szCs w:val="26"/>
          <w:lang w:val="en-US"/>
        </w:rPr>
        <w:t>kết quả kiện toàn</w:t>
      </w:r>
    </w:p>
    <w:p w:rsidR="004E5837" w:rsidRPr="004E5837" w:rsidRDefault="004E5837" w:rsidP="008E7521">
      <w:pPr>
        <w:pStyle w:val="ListParagraph"/>
        <w:spacing w:line="288" w:lineRule="auto"/>
        <w:ind w:left="0"/>
        <w:jc w:val="both"/>
        <w:rPr>
          <w:color w:val="000000" w:themeColor="text1"/>
          <w:spacing w:val="-4"/>
          <w:sz w:val="26"/>
          <w:szCs w:val="26"/>
          <w:lang w:val="en-US"/>
        </w:rPr>
      </w:pPr>
      <w:r>
        <w:rPr>
          <w:color w:val="000000" w:themeColor="text1"/>
          <w:sz w:val="26"/>
          <w:szCs w:val="26"/>
          <w:lang w:val="en-US"/>
        </w:rPr>
        <w:t xml:space="preserve">- </w:t>
      </w:r>
      <w:r w:rsidR="00C93503" w:rsidRPr="004E5837">
        <w:rPr>
          <w:color w:val="000000" w:themeColor="text1"/>
          <w:sz w:val="26"/>
          <w:szCs w:val="26"/>
        </w:rPr>
        <w:t xml:space="preserve">Tờ trình của Ban </w:t>
      </w:r>
      <w:r w:rsidR="00C93503" w:rsidRPr="004E5837">
        <w:rPr>
          <w:color w:val="000000" w:themeColor="text1"/>
          <w:sz w:val="26"/>
          <w:szCs w:val="26"/>
          <w:lang w:val="en-US"/>
        </w:rPr>
        <w:t xml:space="preserve">chấp hành </w:t>
      </w:r>
      <w:r w:rsidR="00C93503" w:rsidRPr="004E5837">
        <w:rPr>
          <w:color w:val="000000" w:themeColor="text1"/>
          <w:sz w:val="26"/>
          <w:szCs w:val="26"/>
        </w:rPr>
        <w:t>đề nghị côn</w:t>
      </w:r>
      <w:r w:rsidR="004E3B83" w:rsidRPr="004E5837">
        <w:rPr>
          <w:color w:val="000000" w:themeColor="text1"/>
          <w:sz w:val="26"/>
          <w:szCs w:val="26"/>
        </w:rPr>
        <w:t xml:space="preserve">g nhận </w:t>
      </w:r>
      <w:r w:rsidRPr="004E5837">
        <w:rPr>
          <w:color w:val="000000" w:themeColor="text1"/>
          <w:sz w:val="26"/>
          <w:szCs w:val="26"/>
          <w:lang w:val="en-US"/>
        </w:rPr>
        <w:t>kết quả kiện toàn BCH</w:t>
      </w:r>
      <w:r w:rsidR="004E3B83" w:rsidRPr="004E5837">
        <w:rPr>
          <w:color w:val="000000" w:themeColor="text1"/>
          <w:sz w:val="26"/>
          <w:szCs w:val="26"/>
          <w:lang w:val="en-US"/>
        </w:rPr>
        <w:t xml:space="preserve"> </w:t>
      </w:r>
      <w:r>
        <w:rPr>
          <w:color w:val="000000" w:themeColor="text1"/>
          <w:sz w:val="26"/>
          <w:szCs w:val="26"/>
          <w:lang w:val="en-US"/>
        </w:rPr>
        <w:t>(đối với LCH các khoa phải có ý kiến đồng đề xuất của cấp Ủy và Đoàn cùng cùng cấp).</w:t>
      </w:r>
    </w:p>
    <w:p w:rsidR="004E5837" w:rsidRDefault="004E5837" w:rsidP="008E7521">
      <w:pPr>
        <w:pStyle w:val="ListParagraph"/>
        <w:spacing w:line="288" w:lineRule="auto"/>
        <w:ind w:left="0"/>
        <w:jc w:val="both"/>
        <w:rPr>
          <w:color w:val="000000" w:themeColor="text1"/>
          <w:spacing w:val="-4"/>
          <w:sz w:val="26"/>
          <w:szCs w:val="26"/>
          <w:lang w:val="en-US"/>
        </w:rPr>
      </w:pPr>
      <w:r>
        <w:rPr>
          <w:color w:val="000000" w:themeColor="text1"/>
          <w:spacing w:val="-4"/>
          <w:sz w:val="26"/>
          <w:szCs w:val="26"/>
          <w:lang w:val="en-US"/>
        </w:rPr>
        <w:t>- Đính kèm b</w:t>
      </w:r>
      <w:r w:rsidR="00C93503" w:rsidRPr="004E5837">
        <w:rPr>
          <w:color w:val="000000" w:themeColor="text1"/>
          <w:spacing w:val="-4"/>
          <w:sz w:val="26"/>
          <w:szCs w:val="26"/>
        </w:rPr>
        <w:t>iên bản Hội nghị</w:t>
      </w:r>
      <w:r w:rsidR="00C93503" w:rsidRPr="004E5837">
        <w:rPr>
          <w:color w:val="000000" w:themeColor="text1"/>
          <w:spacing w:val="-4"/>
          <w:sz w:val="26"/>
          <w:szCs w:val="26"/>
          <w:lang w:val="en-US"/>
        </w:rPr>
        <w:t xml:space="preserve"> </w:t>
      </w:r>
      <w:r w:rsidR="004E380C">
        <w:rPr>
          <w:color w:val="000000" w:themeColor="text1"/>
          <w:spacing w:val="-4"/>
          <w:sz w:val="26"/>
          <w:szCs w:val="26"/>
          <w:lang w:val="en-US"/>
        </w:rPr>
        <w:t xml:space="preserve">kiện toàn nhân sự </w:t>
      </w:r>
      <w:r w:rsidR="00C93503" w:rsidRPr="004E5837">
        <w:rPr>
          <w:color w:val="000000" w:themeColor="text1"/>
          <w:spacing w:val="-4"/>
          <w:sz w:val="26"/>
          <w:szCs w:val="26"/>
        </w:rPr>
        <w:t>Ban Chấp hành</w:t>
      </w:r>
      <w:r w:rsidR="00C93503" w:rsidRPr="004E5837">
        <w:rPr>
          <w:color w:val="000000" w:themeColor="text1"/>
          <w:spacing w:val="-4"/>
          <w:sz w:val="26"/>
          <w:szCs w:val="26"/>
          <w:lang w:val="en-US"/>
        </w:rPr>
        <w:t>.</w:t>
      </w:r>
    </w:p>
    <w:p w:rsidR="00C93503" w:rsidRPr="004E5837" w:rsidRDefault="004E5837" w:rsidP="008E7521">
      <w:pPr>
        <w:pStyle w:val="ListParagraph"/>
        <w:spacing w:line="288" w:lineRule="auto"/>
        <w:ind w:left="0"/>
        <w:jc w:val="both"/>
        <w:rPr>
          <w:color w:val="000000" w:themeColor="text1"/>
          <w:spacing w:val="-4"/>
          <w:sz w:val="26"/>
          <w:szCs w:val="26"/>
          <w:lang w:val="en-US"/>
        </w:rPr>
      </w:pPr>
      <w:r>
        <w:rPr>
          <w:color w:val="000000" w:themeColor="text1"/>
          <w:spacing w:val="-4"/>
          <w:sz w:val="26"/>
          <w:szCs w:val="26"/>
          <w:lang w:val="en-US"/>
        </w:rPr>
        <w:t xml:space="preserve">- </w:t>
      </w:r>
      <w:r>
        <w:rPr>
          <w:color w:val="000000" w:themeColor="text1"/>
          <w:sz w:val="26"/>
          <w:szCs w:val="26"/>
          <w:lang w:val="en-US"/>
        </w:rPr>
        <w:t>Đính kèm d</w:t>
      </w:r>
      <w:r w:rsidR="00C93503" w:rsidRPr="00EF1BAB">
        <w:rPr>
          <w:color w:val="000000" w:themeColor="text1"/>
          <w:sz w:val="26"/>
          <w:szCs w:val="26"/>
          <w:lang w:val="en-US"/>
        </w:rPr>
        <w:t xml:space="preserve">anh sách </w:t>
      </w:r>
      <w:r w:rsidR="004E380C">
        <w:rPr>
          <w:color w:val="000000" w:themeColor="text1"/>
          <w:sz w:val="26"/>
          <w:szCs w:val="26"/>
          <w:lang w:val="en-US"/>
        </w:rPr>
        <w:t xml:space="preserve">lý lịch trích ngang </w:t>
      </w:r>
      <w:r w:rsidR="00C93503" w:rsidRPr="00EF1BAB">
        <w:rPr>
          <w:color w:val="000000" w:themeColor="text1"/>
          <w:sz w:val="26"/>
          <w:szCs w:val="26"/>
          <w:lang w:val="en-US"/>
        </w:rPr>
        <w:t xml:space="preserve">BCH </w:t>
      </w:r>
      <w:r w:rsidR="004E3B83">
        <w:rPr>
          <w:color w:val="000000" w:themeColor="text1"/>
          <w:sz w:val="26"/>
          <w:szCs w:val="26"/>
          <w:lang w:val="en-US"/>
        </w:rPr>
        <w:t>đã được kiện toàn</w:t>
      </w:r>
      <w:r w:rsidR="00C93503" w:rsidRPr="00EF1BAB">
        <w:rPr>
          <w:color w:val="000000" w:themeColor="text1"/>
          <w:sz w:val="26"/>
          <w:szCs w:val="26"/>
          <w:lang w:val="en-US"/>
        </w:rPr>
        <w:t xml:space="preserve"> </w:t>
      </w:r>
      <w:r w:rsidR="004E380C">
        <w:rPr>
          <w:color w:val="000000" w:themeColor="text1"/>
          <w:sz w:val="26"/>
          <w:szCs w:val="26"/>
          <w:lang w:val="en-US"/>
        </w:rPr>
        <w:t>(có</w:t>
      </w:r>
      <w:r w:rsidR="00C93503" w:rsidRPr="00EF1BAB">
        <w:rPr>
          <w:color w:val="000000" w:themeColor="text1"/>
          <w:sz w:val="26"/>
          <w:szCs w:val="26"/>
          <w:lang w:val="en-US"/>
        </w:rPr>
        <w:t xml:space="preserve"> chức danh cụ thể</w:t>
      </w:r>
      <w:r w:rsidR="004E380C">
        <w:rPr>
          <w:color w:val="000000" w:themeColor="text1"/>
          <w:sz w:val="26"/>
          <w:szCs w:val="26"/>
          <w:lang w:val="en-US"/>
        </w:rPr>
        <w:t>)</w:t>
      </w:r>
      <w:r w:rsidR="00C93503" w:rsidRPr="00EF1BAB">
        <w:rPr>
          <w:color w:val="000000" w:themeColor="text1"/>
          <w:sz w:val="26"/>
          <w:szCs w:val="26"/>
          <w:lang w:val="en-US"/>
        </w:rPr>
        <w:t>.</w:t>
      </w:r>
    </w:p>
    <w:p w:rsidR="00C93503" w:rsidRPr="000A794D" w:rsidRDefault="00BA0734" w:rsidP="008E7521">
      <w:pPr>
        <w:spacing w:line="288" w:lineRule="auto"/>
        <w:ind w:firstLine="720"/>
        <w:jc w:val="both"/>
        <w:rPr>
          <w:b/>
          <w:bCs/>
          <w:color w:val="000000" w:themeColor="text1"/>
          <w:sz w:val="26"/>
          <w:szCs w:val="26"/>
          <w:lang w:val="en-US"/>
        </w:rPr>
      </w:pPr>
      <w:r w:rsidRPr="00EF1BAB">
        <w:rPr>
          <w:b/>
          <w:bCs/>
          <w:color w:val="000000" w:themeColor="text1"/>
          <w:sz w:val="26"/>
          <w:szCs w:val="26"/>
          <w:lang w:val="en-US"/>
        </w:rPr>
        <w:t>I</w:t>
      </w:r>
      <w:r w:rsidR="00233FF0" w:rsidRPr="00EF1BAB">
        <w:rPr>
          <w:b/>
          <w:bCs/>
          <w:color w:val="000000" w:themeColor="text1"/>
          <w:sz w:val="26"/>
          <w:szCs w:val="26"/>
          <w:lang w:val="en-US"/>
        </w:rPr>
        <w:t>V</w:t>
      </w:r>
      <w:r w:rsidR="00C93503" w:rsidRPr="00EF1BAB">
        <w:rPr>
          <w:b/>
          <w:bCs/>
          <w:color w:val="000000" w:themeColor="text1"/>
          <w:sz w:val="26"/>
          <w:szCs w:val="26"/>
        </w:rPr>
        <w:t>. TỔ CHỨC THỰC HIỆN</w:t>
      </w:r>
      <w:r w:rsidR="000A794D">
        <w:rPr>
          <w:b/>
          <w:bCs/>
          <w:color w:val="000000" w:themeColor="text1"/>
          <w:sz w:val="26"/>
          <w:szCs w:val="26"/>
          <w:lang w:val="en-US"/>
        </w:rPr>
        <w:t>:</w:t>
      </w:r>
    </w:p>
    <w:p w:rsidR="004E380C" w:rsidRDefault="00C93503" w:rsidP="008E7521">
      <w:pPr>
        <w:spacing w:line="288" w:lineRule="auto"/>
        <w:ind w:firstLine="720"/>
        <w:jc w:val="both"/>
        <w:rPr>
          <w:b/>
          <w:bCs/>
          <w:i/>
          <w:color w:val="000000" w:themeColor="text1"/>
          <w:sz w:val="26"/>
          <w:szCs w:val="26"/>
          <w:lang w:val="en-US"/>
        </w:rPr>
      </w:pPr>
      <w:r w:rsidRPr="00EF1BAB">
        <w:rPr>
          <w:b/>
          <w:bCs/>
          <w:i/>
          <w:color w:val="000000" w:themeColor="text1"/>
          <w:sz w:val="26"/>
          <w:szCs w:val="26"/>
        </w:rPr>
        <w:t xml:space="preserve">1. </w:t>
      </w:r>
      <w:r w:rsidRPr="00EF1BAB">
        <w:rPr>
          <w:b/>
          <w:bCs/>
          <w:i/>
          <w:color w:val="000000" w:themeColor="text1"/>
          <w:sz w:val="26"/>
          <w:szCs w:val="26"/>
          <w:lang w:val="en-US"/>
        </w:rPr>
        <w:t xml:space="preserve">Ban thư ký Hội sinh viên Trường </w:t>
      </w:r>
    </w:p>
    <w:p w:rsidR="00C93503" w:rsidRDefault="00981B6B" w:rsidP="008E7521">
      <w:pPr>
        <w:spacing w:line="288" w:lineRule="auto"/>
        <w:jc w:val="both"/>
        <w:rPr>
          <w:color w:val="000000" w:themeColor="text1"/>
          <w:sz w:val="26"/>
          <w:szCs w:val="26"/>
          <w:lang w:val="en-US"/>
        </w:rPr>
      </w:pPr>
      <w:r>
        <w:rPr>
          <w:color w:val="000000" w:themeColor="text1"/>
          <w:sz w:val="26"/>
          <w:szCs w:val="26"/>
          <w:lang w:val="en-US"/>
        </w:rPr>
        <w:lastRenderedPageBreak/>
        <w:t>- Xem xét hồ sơ, góp ý qua mail, đ/c Chủ tịch HSV</w:t>
      </w:r>
      <w:r w:rsidR="00C93503" w:rsidRPr="00EF1BAB">
        <w:rPr>
          <w:color w:val="000000" w:themeColor="text1"/>
          <w:sz w:val="26"/>
          <w:szCs w:val="26"/>
        </w:rPr>
        <w:t xml:space="preserve"> cho ý kiến</w:t>
      </w:r>
      <w:r>
        <w:rPr>
          <w:color w:val="000000" w:themeColor="text1"/>
          <w:sz w:val="26"/>
          <w:szCs w:val="26"/>
          <w:lang w:val="en-US"/>
        </w:rPr>
        <w:t xml:space="preserve"> cuối cùng</w:t>
      </w:r>
      <w:r>
        <w:rPr>
          <w:color w:val="000000" w:themeColor="text1"/>
          <w:sz w:val="26"/>
          <w:szCs w:val="26"/>
        </w:rPr>
        <w:t xml:space="preserve"> về </w:t>
      </w:r>
      <w:r>
        <w:rPr>
          <w:color w:val="000000" w:themeColor="text1"/>
          <w:sz w:val="26"/>
          <w:szCs w:val="26"/>
          <w:lang w:val="en-US"/>
        </w:rPr>
        <w:t xml:space="preserve">nhân sự, đề án mới (nếu có) </w:t>
      </w:r>
      <w:r w:rsidRPr="00EF1BAB">
        <w:rPr>
          <w:color w:val="000000" w:themeColor="text1"/>
          <w:sz w:val="26"/>
          <w:szCs w:val="26"/>
          <w:lang w:val="en-US"/>
        </w:rPr>
        <w:t>và cho phép tiến hành Hội nghị kiện toàn BCH</w:t>
      </w:r>
      <w:r>
        <w:rPr>
          <w:color w:val="000000" w:themeColor="text1"/>
          <w:sz w:val="26"/>
          <w:szCs w:val="26"/>
          <w:lang w:val="en-US"/>
        </w:rPr>
        <w:t>.</w:t>
      </w:r>
    </w:p>
    <w:p w:rsidR="00981B6B" w:rsidRPr="00981B6B" w:rsidRDefault="00981B6B" w:rsidP="008E7521">
      <w:pPr>
        <w:spacing w:line="288" w:lineRule="auto"/>
        <w:jc w:val="both"/>
        <w:rPr>
          <w:color w:val="000000" w:themeColor="text1"/>
          <w:sz w:val="26"/>
          <w:szCs w:val="26"/>
          <w:lang w:val="en-US"/>
        </w:rPr>
      </w:pPr>
      <w:r>
        <w:rPr>
          <w:color w:val="000000" w:themeColor="text1"/>
          <w:sz w:val="26"/>
          <w:szCs w:val="26"/>
          <w:lang w:val="en-US"/>
        </w:rPr>
        <w:t>- Ký quyết định công nhận kết quả kiện toàn BCH của các đơn vị trực thuộc do văn phòng HSV trường trình.</w:t>
      </w:r>
    </w:p>
    <w:p w:rsidR="004E380C" w:rsidRDefault="00C93503" w:rsidP="008E7521">
      <w:pPr>
        <w:spacing w:line="288" w:lineRule="auto"/>
        <w:ind w:firstLine="720"/>
        <w:jc w:val="both"/>
        <w:rPr>
          <w:b/>
          <w:i/>
          <w:color w:val="000000" w:themeColor="text1"/>
          <w:sz w:val="26"/>
          <w:szCs w:val="26"/>
          <w:lang w:val="en-US"/>
        </w:rPr>
      </w:pPr>
      <w:r w:rsidRPr="00EF1BAB">
        <w:rPr>
          <w:b/>
          <w:i/>
          <w:color w:val="000000" w:themeColor="text1"/>
          <w:sz w:val="26"/>
          <w:szCs w:val="26"/>
        </w:rPr>
        <w:t xml:space="preserve">2. </w:t>
      </w:r>
      <w:r w:rsidR="004E380C">
        <w:rPr>
          <w:b/>
          <w:i/>
          <w:color w:val="000000" w:themeColor="text1"/>
          <w:sz w:val="26"/>
          <w:szCs w:val="26"/>
          <w:lang w:val="en-US"/>
        </w:rPr>
        <w:t>Văn phòng Hội sinh viên</w:t>
      </w:r>
    </w:p>
    <w:p w:rsidR="004E380C" w:rsidRDefault="004E380C" w:rsidP="008E7521">
      <w:pPr>
        <w:spacing w:line="288" w:lineRule="auto"/>
        <w:jc w:val="both"/>
        <w:rPr>
          <w:color w:val="000000" w:themeColor="text1"/>
          <w:sz w:val="26"/>
          <w:szCs w:val="26"/>
          <w:lang w:val="en-US"/>
        </w:rPr>
      </w:pPr>
      <w:r>
        <w:rPr>
          <w:color w:val="000000" w:themeColor="text1"/>
          <w:sz w:val="26"/>
          <w:szCs w:val="26"/>
          <w:lang w:val="en-US"/>
        </w:rPr>
        <w:t>- Tiếp nhận hồ sơ của các đơn vị gửi về văn phòng, kiểm tra và lưu các văn bản.</w:t>
      </w:r>
    </w:p>
    <w:p w:rsidR="004E380C" w:rsidRPr="004E380C" w:rsidRDefault="004E380C" w:rsidP="008E7521">
      <w:pPr>
        <w:spacing w:line="288" w:lineRule="auto"/>
        <w:jc w:val="both"/>
        <w:rPr>
          <w:color w:val="000000" w:themeColor="text1"/>
          <w:sz w:val="26"/>
          <w:szCs w:val="26"/>
          <w:lang w:val="en-US"/>
        </w:rPr>
      </w:pPr>
      <w:r>
        <w:rPr>
          <w:color w:val="000000" w:themeColor="text1"/>
          <w:sz w:val="26"/>
          <w:szCs w:val="26"/>
          <w:lang w:val="en-US"/>
        </w:rPr>
        <w:t>- Làm quyết định công nhận kết quả kiện toàn BCH các đơn vị dựa trên hồ sơ đã nhận được</w:t>
      </w:r>
      <w:r w:rsidR="00981B6B">
        <w:rPr>
          <w:color w:val="000000" w:themeColor="text1"/>
          <w:sz w:val="26"/>
          <w:szCs w:val="26"/>
          <w:lang w:val="en-US"/>
        </w:rPr>
        <w:t>,</w:t>
      </w:r>
      <w:r>
        <w:rPr>
          <w:color w:val="000000" w:themeColor="text1"/>
          <w:sz w:val="26"/>
          <w:szCs w:val="26"/>
          <w:lang w:val="en-US"/>
        </w:rPr>
        <w:t xml:space="preserve"> trình BTK Hội sinh viên phê duyệt và trả kết quả chậm nhất 7 ngày sau khi nhận hồ sơ.</w:t>
      </w:r>
    </w:p>
    <w:p w:rsidR="00C93503" w:rsidRPr="00EF1BAB" w:rsidRDefault="004E380C" w:rsidP="008E7521">
      <w:pPr>
        <w:spacing w:line="288" w:lineRule="auto"/>
        <w:ind w:firstLine="720"/>
        <w:jc w:val="both"/>
        <w:rPr>
          <w:b/>
          <w:i/>
          <w:color w:val="000000" w:themeColor="text1"/>
          <w:sz w:val="26"/>
          <w:szCs w:val="26"/>
          <w:lang w:val="en-US"/>
        </w:rPr>
      </w:pPr>
      <w:r>
        <w:rPr>
          <w:b/>
          <w:i/>
          <w:color w:val="000000" w:themeColor="text1"/>
          <w:sz w:val="26"/>
          <w:szCs w:val="26"/>
          <w:lang w:val="en-US"/>
        </w:rPr>
        <w:t xml:space="preserve">3. </w:t>
      </w:r>
      <w:r w:rsidR="00C93503" w:rsidRPr="00EF1BAB">
        <w:rPr>
          <w:b/>
          <w:i/>
          <w:color w:val="000000" w:themeColor="text1"/>
          <w:sz w:val="26"/>
          <w:szCs w:val="26"/>
          <w:lang w:val="en-US"/>
        </w:rPr>
        <w:t xml:space="preserve">Các </w:t>
      </w:r>
      <w:r w:rsidR="00233FF0" w:rsidRPr="00EF1BAB">
        <w:rPr>
          <w:b/>
          <w:i/>
          <w:color w:val="000000" w:themeColor="text1"/>
          <w:sz w:val="26"/>
          <w:szCs w:val="26"/>
          <w:lang w:val="en-US"/>
        </w:rPr>
        <w:t xml:space="preserve">đơn vị </w:t>
      </w:r>
      <w:r w:rsidR="00C93503" w:rsidRPr="00EF1BAB">
        <w:rPr>
          <w:b/>
          <w:i/>
          <w:color w:val="000000" w:themeColor="text1"/>
          <w:sz w:val="26"/>
          <w:szCs w:val="26"/>
          <w:lang w:val="en-US"/>
        </w:rPr>
        <w:t>trực thuộc</w:t>
      </w:r>
    </w:p>
    <w:p w:rsidR="004E380C" w:rsidRDefault="004E380C" w:rsidP="008E7521">
      <w:pPr>
        <w:pStyle w:val="ListParagraph"/>
        <w:numPr>
          <w:ilvl w:val="0"/>
          <w:numId w:val="50"/>
        </w:numPr>
        <w:spacing w:line="288" w:lineRule="auto"/>
        <w:ind w:left="0" w:firstLine="0"/>
        <w:jc w:val="both"/>
        <w:rPr>
          <w:color w:val="000000" w:themeColor="text1"/>
          <w:sz w:val="26"/>
          <w:szCs w:val="26"/>
          <w:lang w:val="en-US"/>
        </w:rPr>
      </w:pPr>
      <w:r>
        <w:rPr>
          <w:color w:val="000000" w:themeColor="text1"/>
          <w:sz w:val="26"/>
          <w:szCs w:val="26"/>
          <w:lang w:val="en-US"/>
        </w:rPr>
        <w:t>Gửi mail trước cho Ban thư ký Hội sinh viên trường chậm nhất 3 ngày trước và sau khi tiến hành hội nghị kiện toàn BCH.</w:t>
      </w:r>
    </w:p>
    <w:p w:rsidR="004E380C" w:rsidRDefault="004E380C" w:rsidP="006E7378">
      <w:pPr>
        <w:pStyle w:val="ListParagraph"/>
        <w:numPr>
          <w:ilvl w:val="0"/>
          <w:numId w:val="50"/>
        </w:numPr>
        <w:spacing w:line="288" w:lineRule="auto"/>
        <w:ind w:left="0" w:firstLine="0"/>
        <w:jc w:val="both"/>
        <w:rPr>
          <w:color w:val="000000" w:themeColor="text1"/>
          <w:sz w:val="26"/>
          <w:szCs w:val="26"/>
          <w:lang w:val="en-US"/>
        </w:rPr>
      </w:pPr>
      <w:r>
        <w:rPr>
          <w:color w:val="000000" w:themeColor="text1"/>
          <w:sz w:val="26"/>
          <w:szCs w:val="26"/>
          <w:lang w:val="en-US"/>
        </w:rPr>
        <w:t>Gửi văn bản (có chữ ký) tại văn phòng Đoàn – Hội trong giờ hành chánh để lưu.</w:t>
      </w:r>
    </w:p>
    <w:p w:rsidR="006E7378" w:rsidRPr="006E7378" w:rsidRDefault="006E7378" w:rsidP="006E7378">
      <w:pPr>
        <w:pStyle w:val="ListParagraph"/>
        <w:spacing w:line="288" w:lineRule="auto"/>
        <w:ind w:left="0"/>
        <w:jc w:val="both"/>
        <w:rPr>
          <w:color w:val="000000" w:themeColor="text1"/>
          <w:sz w:val="26"/>
          <w:szCs w:val="26"/>
          <w:lang w:val="en-US"/>
        </w:rPr>
      </w:pPr>
    </w:p>
    <w:p w:rsidR="00233FF0" w:rsidRPr="006E7378" w:rsidRDefault="00C93503" w:rsidP="008E7521">
      <w:pPr>
        <w:keepNext/>
        <w:spacing w:line="288" w:lineRule="auto"/>
        <w:ind w:firstLine="720"/>
        <w:jc w:val="both"/>
        <w:outlineLvl w:val="0"/>
        <w:rPr>
          <w:bCs/>
          <w:color w:val="000000" w:themeColor="text1"/>
          <w:sz w:val="26"/>
          <w:szCs w:val="26"/>
          <w:lang w:val="en-US"/>
        </w:rPr>
      </w:pPr>
      <w:r w:rsidRPr="00EF1BAB">
        <w:rPr>
          <w:color w:val="000000" w:themeColor="text1"/>
          <w:sz w:val="26"/>
          <w:szCs w:val="26"/>
        </w:rPr>
        <w:t xml:space="preserve">Trên đây là hướng dẫn </w:t>
      </w:r>
      <w:r w:rsidRPr="00EF1BAB">
        <w:rPr>
          <w:bCs/>
          <w:color w:val="000000" w:themeColor="text1"/>
          <w:sz w:val="26"/>
          <w:szCs w:val="26"/>
        </w:rPr>
        <w:t xml:space="preserve">quy trình, thủ tục kiện toàn </w:t>
      </w:r>
      <w:r w:rsidR="0079320C">
        <w:rPr>
          <w:bCs/>
          <w:color w:val="000000" w:themeColor="text1"/>
          <w:sz w:val="26"/>
          <w:szCs w:val="26"/>
          <w:lang w:val="en-US"/>
        </w:rPr>
        <w:t>nhân sự</w:t>
      </w:r>
      <w:r w:rsidRPr="00EF1BAB">
        <w:rPr>
          <w:bCs/>
          <w:color w:val="000000" w:themeColor="text1"/>
          <w:sz w:val="26"/>
          <w:szCs w:val="26"/>
        </w:rPr>
        <w:t xml:space="preserve"> Ban Chấp hành</w:t>
      </w:r>
      <w:r w:rsidRPr="00EF1BAB">
        <w:rPr>
          <w:bCs/>
          <w:color w:val="000000" w:themeColor="text1"/>
          <w:sz w:val="26"/>
          <w:szCs w:val="26"/>
          <w:lang w:val="en-US"/>
        </w:rPr>
        <w:t xml:space="preserve"> </w:t>
      </w:r>
      <w:r w:rsidR="00233FF0" w:rsidRPr="00EF1BAB">
        <w:rPr>
          <w:bCs/>
          <w:color w:val="000000" w:themeColor="text1"/>
          <w:sz w:val="26"/>
          <w:szCs w:val="26"/>
          <w:lang w:val="en-US"/>
        </w:rPr>
        <w:t>các đơn vị</w:t>
      </w:r>
      <w:r w:rsidR="0079320C">
        <w:rPr>
          <w:bCs/>
          <w:color w:val="000000" w:themeColor="text1"/>
          <w:sz w:val="26"/>
          <w:szCs w:val="26"/>
          <w:lang w:val="en-US"/>
        </w:rPr>
        <w:t xml:space="preserve"> trực thuộc Hội sinh viên trường năm học 2017 – 2018</w:t>
      </w:r>
      <w:r w:rsidR="00233FF0" w:rsidRPr="00EF1BAB">
        <w:rPr>
          <w:bCs/>
          <w:color w:val="000000" w:themeColor="text1"/>
          <w:sz w:val="26"/>
          <w:szCs w:val="26"/>
          <w:lang w:val="en-US"/>
        </w:rPr>
        <w:t>,</w:t>
      </w:r>
      <w:r w:rsidRPr="00EF1BAB">
        <w:rPr>
          <w:bCs/>
          <w:color w:val="000000" w:themeColor="text1"/>
          <w:sz w:val="26"/>
          <w:szCs w:val="26"/>
        </w:rPr>
        <w:t xml:space="preserve"> đề nghị </w:t>
      </w:r>
      <w:r w:rsidRPr="00EF1BAB">
        <w:rPr>
          <w:bCs/>
          <w:color w:val="000000" w:themeColor="text1"/>
          <w:sz w:val="26"/>
          <w:szCs w:val="26"/>
          <w:lang w:val="en-US"/>
        </w:rPr>
        <w:t xml:space="preserve">các đơn vị </w:t>
      </w:r>
      <w:r w:rsidRPr="00EF1BAB">
        <w:rPr>
          <w:bCs/>
          <w:color w:val="000000" w:themeColor="text1"/>
          <w:sz w:val="26"/>
          <w:szCs w:val="26"/>
        </w:rPr>
        <w:t xml:space="preserve">nghiên cứu kỹ và tổ chức thực hiện nghiêm túc. Trong quá trình thực hiện, nếu có khó khăn vướng mắc đề nghị báo cáo </w:t>
      </w:r>
      <w:r w:rsidR="006E7378">
        <w:rPr>
          <w:bCs/>
          <w:color w:val="000000" w:themeColor="text1"/>
          <w:sz w:val="26"/>
          <w:szCs w:val="26"/>
          <w:lang w:val="en-US"/>
        </w:rPr>
        <w:t xml:space="preserve">cho </w:t>
      </w:r>
      <w:r w:rsidR="006E7378" w:rsidRPr="0079320C">
        <w:rPr>
          <w:bCs/>
          <w:i/>
          <w:color w:val="000000" w:themeColor="text1"/>
          <w:sz w:val="26"/>
          <w:szCs w:val="26"/>
          <w:lang w:val="en-US"/>
        </w:rPr>
        <w:t>đ/c Nguyễn Cao Nhân – Phó Ban kiểm tra HSV trường (số điện thoại 0974568035)</w:t>
      </w:r>
      <w:r w:rsidR="006E7378">
        <w:rPr>
          <w:bCs/>
          <w:color w:val="000000" w:themeColor="text1"/>
          <w:sz w:val="26"/>
          <w:szCs w:val="26"/>
          <w:lang w:val="en-US"/>
        </w:rPr>
        <w:t xml:space="preserve"> </w:t>
      </w:r>
      <w:r w:rsidRPr="00EF1BAB">
        <w:rPr>
          <w:bCs/>
          <w:color w:val="000000" w:themeColor="text1"/>
          <w:sz w:val="26"/>
          <w:szCs w:val="26"/>
        </w:rPr>
        <w:t xml:space="preserve">để </w:t>
      </w:r>
      <w:r w:rsidR="006E7378">
        <w:rPr>
          <w:bCs/>
          <w:color w:val="000000" w:themeColor="text1"/>
          <w:sz w:val="26"/>
          <w:szCs w:val="26"/>
          <w:lang w:val="en-US"/>
        </w:rPr>
        <w:t xml:space="preserve">xin ý kiến BTK </w:t>
      </w:r>
      <w:r w:rsidRPr="00EF1BAB">
        <w:rPr>
          <w:bCs/>
          <w:color w:val="000000" w:themeColor="text1"/>
          <w:sz w:val="26"/>
          <w:szCs w:val="26"/>
        </w:rPr>
        <w:t>có phương án giải quyết kịp thời và đ</w:t>
      </w:r>
      <w:r w:rsidR="006E7378">
        <w:rPr>
          <w:bCs/>
          <w:color w:val="000000" w:themeColor="text1"/>
          <w:sz w:val="26"/>
          <w:szCs w:val="26"/>
        </w:rPr>
        <w:t xml:space="preserve">iều </w:t>
      </w:r>
      <w:r w:rsidR="0079320C">
        <w:rPr>
          <w:bCs/>
          <w:color w:val="000000" w:themeColor="text1"/>
          <w:sz w:val="26"/>
          <w:szCs w:val="26"/>
        </w:rPr>
        <w:t>chỉnh hướng dẫn</w:t>
      </w:r>
      <w:r w:rsidR="0079320C">
        <w:rPr>
          <w:bCs/>
          <w:color w:val="000000" w:themeColor="text1"/>
          <w:sz w:val="26"/>
          <w:szCs w:val="26"/>
          <w:lang w:val="en-US"/>
        </w:rPr>
        <w:t xml:space="preserve"> </w:t>
      </w:r>
      <w:r w:rsidR="006E7378">
        <w:rPr>
          <w:bCs/>
          <w:color w:val="000000" w:themeColor="text1"/>
          <w:sz w:val="26"/>
          <w:szCs w:val="26"/>
        </w:rPr>
        <w:t>phù hợp</w:t>
      </w:r>
      <w:r w:rsidR="006E7378">
        <w:rPr>
          <w:bCs/>
          <w:color w:val="000000" w:themeColor="text1"/>
          <w:sz w:val="26"/>
          <w:szCs w:val="26"/>
          <w:lang w:val="en-US"/>
        </w:rPr>
        <w:t xml:space="preserve"> ./.</w:t>
      </w:r>
    </w:p>
    <w:p w:rsidR="00233FF0" w:rsidRDefault="00233FF0" w:rsidP="008E7521">
      <w:pPr>
        <w:spacing w:line="288" w:lineRule="auto"/>
        <w:ind w:firstLine="720"/>
        <w:jc w:val="both"/>
        <w:rPr>
          <w:b/>
          <w:color w:val="000000" w:themeColor="text1"/>
          <w:sz w:val="26"/>
          <w:szCs w:val="26"/>
          <w:lang w:val="en-US"/>
        </w:rPr>
      </w:pPr>
    </w:p>
    <w:p w:rsidR="006E7378" w:rsidRPr="00EF1BAB" w:rsidRDefault="006E7378" w:rsidP="008E7521">
      <w:pPr>
        <w:spacing w:line="288" w:lineRule="auto"/>
        <w:ind w:firstLine="720"/>
        <w:jc w:val="both"/>
        <w:rPr>
          <w:b/>
          <w:color w:val="000000" w:themeColor="text1"/>
          <w:sz w:val="26"/>
          <w:szCs w:val="26"/>
          <w:lang w:val="en-US"/>
        </w:rPr>
      </w:pPr>
    </w:p>
    <w:tbl>
      <w:tblPr>
        <w:tblStyle w:val="TableGrid"/>
        <w:tblpPr w:leftFromText="180" w:rightFromText="180" w:vertAnchor="text" w:horzAnchor="margin" w:tblpXSpec="right" w:tblpY="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tblGrid>
      <w:tr w:rsidR="00BA0734" w:rsidRPr="00EF1BAB" w:rsidTr="006D6A36">
        <w:trPr>
          <w:trHeight w:val="444"/>
        </w:trPr>
        <w:tc>
          <w:tcPr>
            <w:tcW w:w="4806" w:type="dxa"/>
          </w:tcPr>
          <w:p w:rsidR="00BA0734" w:rsidRPr="00EF1BAB" w:rsidRDefault="00BA0734" w:rsidP="008E7521">
            <w:pPr>
              <w:spacing w:line="288" w:lineRule="auto"/>
              <w:jc w:val="center"/>
              <w:rPr>
                <w:b/>
                <w:noProof w:val="0"/>
                <w:color w:val="000000" w:themeColor="text1"/>
                <w:sz w:val="26"/>
                <w:szCs w:val="26"/>
                <w:lang w:val="en-US"/>
              </w:rPr>
            </w:pPr>
            <w:r w:rsidRPr="00EF1BAB">
              <w:rPr>
                <w:b/>
                <w:noProof w:val="0"/>
                <w:color w:val="000000" w:themeColor="text1"/>
                <w:sz w:val="26"/>
                <w:szCs w:val="26"/>
                <w:lang w:val="en-US"/>
              </w:rPr>
              <w:t>TM</w:t>
            </w:r>
            <w:r w:rsidR="006D6A36">
              <w:rPr>
                <w:b/>
                <w:noProof w:val="0"/>
                <w:color w:val="000000" w:themeColor="text1"/>
                <w:sz w:val="26"/>
                <w:szCs w:val="26"/>
                <w:lang w:val="en-US"/>
              </w:rPr>
              <w:t>.</w:t>
            </w:r>
            <w:r w:rsidRPr="00EF1BAB">
              <w:rPr>
                <w:b/>
                <w:noProof w:val="0"/>
                <w:color w:val="000000" w:themeColor="text1"/>
                <w:sz w:val="26"/>
                <w:szCs w:val="26"/>
                <w:lang w:val="en-US"/>
              </w:rPr>
              <w:t xml:space="preserve"> BTK HỘI SINH VIÊN TRƯỜNG</w:t>
            </w:r>
          </w:p>
        </w:tc>
      </w:tr>
      <w:tr w:rsidR="00BA0734" w:rsidRPr="00EF1BAB" w:rsidTr="006D6A36">
        <w:tc>
          <w:tcPr>
            <w:tcW w:w="4806" w:type="dxa"/>
          </w:tcPr>
          <w:p w:rsidR="00BA0734" w:rsidRPr="006D6A36" w:rsidRDefault="00BA0734" w:rsidP="008E7521">
            <w:pPr>
              <w:spacing w:line="288" w:lineRule="auto"/>
              <w:jc w:val="center"/>
              <w:rPr>
                <w:noProof w:val="0"/>
                <w:color w:val="000000" w:themeColor="text1"/>
                <w:sz w:val="26"/>
                <w:szCs w:val="26"/>
                <w:lang w:val="en-US"/>
              </w:rPr>
            </w:pPr>
            <w:r w:rsidRPr="006D6A36">
              <w:rPr>
                <w:noProof w:val="0"/>
                <w:color w:val="000000" w:themeColor="text1"/>
                <w:sz w:val="26"/>
                <w:szCs w:val="26"/>
                <w:lang w:val="en-US"/>
              </w:rPr>
              <w:t>CHỦ TỊCH</w:t>
            </w:r>
          </w:p>
        </w:tc>
      </w:tr>
      <w:tr w:rsidR="00BA0734" w:rsidRPr="00EF1BAB" w:rsidTr="006D6A36">
        <w:trPr>
          <w:trHeight w:val="615"/>
        </w:trPr>
        <w:tc>
          <w:tcPr>
            <w:tcW w:w="4806" w:type="dxa"/>
          </w:tcPr>
          <w:p w:rsidR="00BA0734" w:rsidRDefault="00BA0734" w:rsidP="0097569B">
            <w:pPr>
              <w:spacing w:line="288" w:lineRule="auto"/>
              <w:jc w:val="center"/>
              <w:rPr>
                <w:b/>
                <w:noProof w:val="0"/>
                <w:color w:val="000000" w:themeColor="text1"/>
                <w:sz w:val="26"/>
                <w:szCs w:val="26"/>
                <w:lang w:val="en-US"/>
              </w:rPr>
            </w:pPr>
          </w:p>
          <w:p w:rsidR="0097569B" w:rsidRDefault="0097569B" w:rsidP="0097569B">
            <w:pPr>
              <w:spacing w:line="288" w:lineRule="auto"/>
              <w:jc w:val="center"/>
              <w:rPr>
                <w:b/>
                <w:noProof w:val="0"/>
                <w:color w:val="000000" w:themeColor="text1"/>
                <w:sz w:val="26"/>
                <w:szCs w:val="26"/>
                <w:lang w:val="en-US"/>
              </w:rPr>
            </w:pPr>
            <w:bookmarkStart w:id="0" w:name="_GoBack"/>
            <w:bookmarkEnd w:id="0"/>
          </w:p>
          <w:p w:rsidR="0097569B" w:rsidRPr="00CA6824" w:rsidRDefault="00CA6824" w:rsidP="0097569B">
            <w:pPr>
              <w:spacing w:line="288" w:lineRule="auto"/>
              <w:jc w:val="center"/>
              <w:rPr>
                <w:i/>
                <w:noProof w:val="0"/>
                <w:color w:val="000000" w:themeColor="text1"/>
                <w:sz w:val="26"/>
                <w:szCs w:val="26"/>
                <w:lang w:val="en-US"/>
              </w:rPr>
            </w:pPr>
            <w:r w:rsidRPr="00CA6824">
              <w:rPr>
                <w:i/>
                <w:noProof w:val="0"/>
                <w:color w:val="000000" w:themeColor="text1"/>
                <w:sz w:val="26"/>
                <w:szCs w:val="26"/>
                <w:lang w:val="en-US"/>
              </w:rPr>
              <w:t>(</w:t>
            </w:r>
            <w:proofErr w:type="spellStart"/>
            <w:r w:rsidRPr="00CA6824">
              <w:rPr>
                <w:i/>
                <w:noProof w:val="0"/>
                <w:color w:val="000000" w:themeColor="text1"/>
                <w:sz w:val="26"/>
                <w:szCs w:val="26"/>
                <w:lang w:val="en-US"/>
              </w:rPr>
              <w:t>Đã</w:t>
            </w:r>
            <w:proofErr w:type="spellEnd"/>
            <w:r w:rsidRPr="00CA6824">
              <w:rPr>
                <w:i/>
                <w:noProof w:val="0"/>
                <w:color w:val="000000" w:themeColor="text1"/>
                <w:sz w:val="26"/>
                <w:szCs w:val="26"/>
                <w:lang w:val="en-US"/>
              </w:rPr>
              <w:t xml:space="preserve"> </w:t>
            </w:r>
            <w:proofErr w:type="spellStart"/>
            <w:r w:rsidRPr="00CA6824">
              <w:rPr>
                <w:i/>
                <w:noProof w:val="0"/>
                <w:color w:val="000000" w:themeColor="text1"/>
                <w:sz w:val="26"/>
                <w:szCs w:val="26"/>
                <w:lang w:val="en-US"/>
              </w:rPr>
              <w:t>ký</w:t>
            </w:r>
            <w:proofErr w:type="spellEnd"/>
            <w:r w:rsidRPr="00CA6824">
              <w:rPr>
                <w:i/>
                <w:noProof w:val="0"/>
                <w:color w:val="000000" w:themeColor="text1"/>
                <w:sz w:val="26"/>
                <w:szCs w:val="26"/>
                <w:lang w:val="en-US"/>
              </w:rPr>
              <w:t>)</w:t>
            </w:r>
          </w:p>
          <w:p w:rsidR="0097569B" w:rsidRPr="00EF1BAB" w:rsidRDefault="0097569B" w:rsidP="0097569B">
            <w:pPr>
              <w:spacing w:line="288" w:lineRule="auto"/>
              <w:jc w:val="center"/>
              <w:rPr>
                <w:b/>
                <w:noProof w:val="0"/>
                <w:color w:val="000000" w:themeColor="text1"/>
                <w:sz w:val="26"/>
                <w:szCs w:val="26"/>
                <w:lang w:val="en-US"/>
              </w:rPr>
            </w:pPr>
            <w:proofErr w:type="spellStart"/>
            <w:r>
              <w:rPr>
                <w:b/>
                <w:noProof w:val="0"/>
                <w:color w:val="000000" w:themeColor="text1"/>
                <w:sz w:val="26"/>
                <w:szCs w:val="26"/>
                <w:lang w:val="en-US"/>
              </w:rPr>
              <w:t>Nguyễn</w:t>
            </w:r>
            <w:proofErr w:type="spellEnd"/>
            <w:r>
              <w:rPr>
                <w:b/>
                <w:noProof w:val="0"/>
                <w:color w:val="000000" w:themeColor="text1"/>
                <w:sz w:val="26"/>
                <w:szCs w:val="26"/>
                <w:lang w:val="en-US"/>
              </w:rPr>
              <w:t xml:space="preserve"> </w:t>
            </w:r>
            <w:proofErr w:type="spellStart"/>
            <w:r>
              <w:rPr>
                <w:b/>
                <w:noProof w:val="0"/>
                <w:color w:val="000000" w:themeColor="text1"/>
                <w:sz w:val="26"/>
                <w:szCs w:val="26"/>
                <w:lang w:val="en-US"/>
              </w:rPr>
              <w:t>Hoàng</w:t>
            </w:r>
            <w:proofErr w:type="spellEnd"/>
            <w:r>
              <w:rPr>
                <w:b/>
                <w:noProof w:val="0"/>
                <w:color w:val="000000" w:themeColor="text1"/>
                <w:sz w:val="26"/>
                <w:szCs w:val="26"/>
                <w:lang w:val="en-US"/>
              </w:rPr>
              <w:t xml:space="preserve"> </w:t>
            </w:r>
            <w:proofErr w:type="spellStart"/>
            <w:r>
              <w:rPr>
                <w:b/>
                <w:noProof w:val="0"/>
                <w:color w:val="000000" w:themeColor="text1"/>
                <w:sz w:val="26"/>
                <w:szCs w:val="26"/>
                <w:lang w:val="en-US"/>
              </w:rPr>
              <w:t>Tín</w:t>
            </w:r>
            <w:proofErr w:type="spellEnd"/>
          </w:p>
        </w:tc>
      </w:tr>
      <w:tr w:rsidR="00BA0734" w:rsidRPr="00EF1BAB" w:rsidTr="006D6A36">
        <w:tc>
          <w:tcPr>
            <w:tcW w:w="4806" w:type="dxa"/>
          </w:tcPr>
          <w:p w:rsidR="00BA0734" w:rsidRPr="00EF1BAB" w:rsidRDefault="00BA0734" w:rsidP="008E7521">
            <w:pPr>
              <w:spacing w:line="288" w:lineRule="auto"/>
              <w:jc w:val="both"/>
              <w:rPr>
                <w:b/>
                <w:noProof w:val="0"/>
                <w:color w:val="000000" w:themeColor="text1"/>
                <w:sz w:val="26"/>
                <w:szCs w:val="26"/>
                <w:lang w:val="en-US"/>
              </w:rPr>
            </w:pPr>
          </w:p>
        </w:tc>
      </w:tr>
    </w:tbl>
    <w:p w:rsidR="006D6A36" w:rsidRDefault="00C93503" w:rsidP="008E7521">
      <w:pPr>
        <w:spacing w:line="288" w:lineRule="auto"/>
        <w:jc w:val="both"/>
        <w:rPr>
          <w:b/>
          <w:color w:val="000000" w:themeColor="text1"/>
          <w:sz w:val="26"/>
          <w:szCs w:val="26"/>
          <w:lang w:val="en-US"/>
        </w:rPr>
      </w:pPr>
      <w:r w:rsidRPr="006D6A36">
        <w:rPr>
          <w:b/>
          <w:color w:val="000000" w:themeColor="text1"/>
          <w:sz w:val="26"/>
          <w:szCs w:val="26"/>
          <w:u w:val="single"/>
        </w:rPr>
        <w:t>Nơi nhận</w:t>
      </w:r>
      <w:r w:rsidRPr="006D6A36">
        <w:rPr>
          <w:b/>
          <w:color w:val="000000" w:themeColor="text1"/>
          <w:sz w:val="26"/>
          <w:szCs w:val="26"/>
        </w:rPr>
        <w:t>:</w:t>
      </w:r>
      <w:r w:rsidR="006D6A36">
        <w:rPr>
          <w:b/>
          <w:color w:val="000000" w:themeColor="text1"/>
          <w:sz w:val="26"/>
          <w:szCs w:val="26"/>
        </w:rPr>
        <w:tab/>
      </w:r>
      <w:r w:rsidR="006D6A36">
        <w:rPr>
          <w:b/>
          <w:color w:val="000000" w:themeColor="text1"/>
          <w:sz w:val="26"/>
          <w:szCs w:val="26"/>
        </w:rPr>
        <w:tab/>
      </w:r>
      <w:r w:rsidR="006D6A36">
        <w:rPr>
          <w:b/>
          <w:color w:val="000000" w:themeColor="text1"/>
          <w:sz w:val="26"/>
          <w:szCs w:val="26"/>
        </w:rPr>
        <w:tab/>
      </w:r>
    </w:p>
    <w:p w:rsidR="00C93503" w:rsidRDefault="00C93503" w:rsidP="008E7521">
      <w:pPr>
        <w:spacing w:line="288" w:lineRule="auto"/>
        <w:jc w:val="both"/>
        <w:rPr>
          <w:i/>
          <w:color w:val="000000" w:themeColor="text1"/>
          <w:spacing w:val="-4"/>
          <w:lang w:val="en-US"/>
        </w:rPr>
      </w:pPr>
      <w:r w:rsidRPr="006D6A36">
        <w:rPr>
          <w:i/>
          <w:color w:val="000000" w:themeColor="text1"/>
          <w:spacing w:val="-4"/>
        </w:rPr>
        <w:t xml:space="preserve">- </w:t>
      </w:r>
      <w:r w:rsidR="006D6A36" w:rsidRPr="006D6A36">
        <w:rPr>
          <w:i/>
          <w:color w:val="000000" w:themeColor="text1"/>
          <w:spacing w:val="-4"/>
          <w:lang w:val="en-US"/>
        </w:rPr>
        <w:t>BCH</w:t>
      </w:r>
      <w:r w:rsidRPr="006D6A36">
        <w:rPr>
          <w:i/>
          <w:color w:val="000000" w:themeColor="text1"/>
          <w:spacing w:val="-4"/>
          <w:lang w:val="en-US"/>
        </w:rPr>
        <w:t xml:space="preserve"> HSV Trường</w:t>
      </w:r>
      <w:r w:rsidR="006D6A36" w:rsidRPr="006D6A36">
        <w:rPr>
          <w:i/>
          <w:color w:val="000000" w:themeColor="text1"/>
          <w:spacing w:val="-4"/>
          <w:lang w:val="en-US"/>
        </w:rPr>
        <w:t>;</w:t>
      </w:r>
    </w:p>
    <w:p w:rsidR="0097569B" w:rsidRPr="006D6A36" w:rsidRDefault="0097569B" w:rsidP="008E7521">
      <w:pPr>
        <w:spacing w:line="288" w:lineRule="auto"/>
        <w:jc w:val="both"/>
        <w:rPr>
          <w:b/>
          <w:color w:val="000000" w:themeColor="text1"/>
          <w:lang w:val="en-US"/>
        </w:rPr>
      </w:pPr>
      <w:r>
        <w:rPr>
          <w:i/>
          <w:color w:val="000000" w:themeColor="text1"/>
          <w:spacing w:val="-4"/>
          <w:lang w:val="en-US"/>
        </w:rPr>
        <w:t>- Ban kiểm tra HSV trường;</w:t>
      </w:r>
    </w:p>
    <w:p w:rsidR="00C93503" w:rsidRPr="006D6A36" w:rsidRDefault="00C93503" w:rsidP="008E7521">
      <w:pPr>
        <w:spacing w:line="288" w:lineRule="auto"/>
        <w:jc w:val="both"/>
        <w:rPr>
          <w:i/>
          <w:color w:val="000000" w:themeColor="text1"/>
          <w:spacing w:val="-4"/>
          <w:lang w:val="en-US"/>
        </w:rPr>
      </w:pPr>
      <w:r w:rsidRPr="006D6A36">
        <w:rPr>
          <w:i/>
          <w:color w:val="000000" w:themeColor="text1"/>
          <w:spacing w:val="-4"/>
          <w:lang w:val="en-US"/>
        </w:rPr>
        <w:t>- Các đơn vị trực thuộc HSV</w:t>
      </w:r>
      <w:r w:rsidR="006D6A36" w:rsidRPr="006D6A36">
        <w:rPr>
          <w:i/>
          <w:color w:val="000000" w:themeColor="text1"/>
          <w:spacing w:val="-4"/>
          <w:lang w:val="en-US"/>
        </w:rPr>
        <w:t>;</w:t>
      </w:r>
    </w:p>
    <w:p w:rsidR="00C93503" w:rsidRPr="006D6A36" w:rsidRDefault="00C93503" w:rsidP="008E7521">
      <w:pPr>
        <w:spacing w:line="288" w:lineRule="auto"/>
        <w:jc w:val="both"/>
        <w:rPr>
          <w:i/>
          <w:color w:val="000000" w:themeColor="text1"/>
          <w:lang w:val="en-US"/>
        </w:rPr>
      </w:pPr>
      <w:r w:rsidRPr="006D6A36">
        <w:rPr>
          <w:i/>
          <w:color w:val="000000" w:themeColor="text1"/>
          <w:spacing w:val="-4"/>
          <w:lang w:val="en-US"/>
        </w:rPr>
        <w:t xml:space="preserve">- Lưu VP </w:t>
      </w:r>
      <w:r w:rsidR="006D6A36" w:rsidRPr="006D6A36">
        <w:rPr>
          <w:i/>
          <w:color w:val="000000" w:themeColor="text1"/>
          <w:spacing w:val="-4"/>
          <w:lang w:val="en-US"/>
        </w:rPr>
        <w:t>ĐTN-HSV.</w:t>
      </w:r>
    </w:p>
    <w:p w:rsidR="00C93503" w:rsidRPr="00EF1BAB" w:rsidRDefault="00C93503" w:rsidP="008E7521">
      <w:pPr>
        <w:keepNext/>
        <w:spacing w:line="288" w:lineRule="auto"/>
        <w:ind w:firstLine="720"/>
        <w:jc w:val="both"/>
        <w:outlineLvl w:val="0"/>
        <w:rPr>
          <w:color w:val="000000" w:themeColor="text1"/>
          <w:sz w:val="26"/>
          <w:szCs w:val="26"/>
          <w:lang w:val="en-US"/>
        </w:rPr>
      </w:pPr>
    </w:p>
    <w:p w:rsidR="00C93503" w:rsidRPr="00EF1BAB" w:rsidRDefault="00C93503" w:rsidP="008E7521">
      <w:pPr>
        <w:keepNext/>
        <w:spacing w:line="288" w:lineRule="auto"/>
        <w:ind w:firstLine="720"/>
        <w:jc w:val="both"/>
        <w:outlineLvl w:val="0"/>
        <w:rPr>
          <w:color w:val="000000" w:themeColor="text1"/>
          <w:sz w:val="26"/>
          <w:szCs w:val="26"/>
          <w:lang w:val="en-US"/>
        </w:rPr>
      </w:pPr>
    </w:p>
    <w:sectPr w:rsidR="00C93503" w:rsidRPr="00EF1BAB" w:rsidSect="00FA12F9">
      <w:pgSz w:w="11907" w:h="16839" w:code="9"/>
      <w:pgMar w:top="720" w:right="720" w:bottom="72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9B" w:rsidRDefault="004A049B" w:rsidP="005622D6">
      <w:r>
        <w:separator/>
      </w:r>
    </w:p>
  </w:endnote>
  <w:endnote w:type="continuationSeparator" w:id="0">
    <w:p w:rsidR="004A049B" w:rsidRDefault="004A049B" w:rsidP="0056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9B" w:rsidRDefault="004A049B" w:rsidP="005622D6">
      <w:r>
        <w:separator/>
      </w:r>
    </w:p>
  </w:footnote>
  <w:footnote w:type="continuationSeparator" w:id="0">
    <w:p w:rsidR="004A049B" w:rsidRDefault="004A049B" w:rsidP="00562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BD14565_"/>
      </v:shape>
    </w:pict>
  </w:numPicBullet>
  <w:abstractNum w:abstractNumId="0">
    <w:nsid w:val="08461F6A"/>
    <w:multiLevelType w:val="singleLevel"/>
    <w:tmpl w:val="0409000F"/>
    <w:lvl w:ilvl="0">
      <w:start w:val="1"/>
      <w:numFmt w:val="decimal"/>
      <w:lvlText w:val="%1."/>
      <w:lvlJc w:val="left"/>
      <w:pPr>
        <w:tabs>
          <w:tab w:val="num" w:pos="360"/>
        </w:tabs>
        <w:ind w:left="360" w:hanging="360"/>
      </w:pPr>
    </w:lvl>
  </w:abstractNum>
  <w:abstractNum w:abstractNumId="1">
    <w:nsid w:val="0B184235"/>
    <w:multiLevelType w:val="multilevel"/>
    <w:tmpl w:val="773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F3BA2"/>
    <w:multiLevelType w:val="hybridMultilevel"/>
    <w:tmpl w:val="4E38549A"/>
    <w:lvl w:ilvl="0" w:tplc="10C6BA72">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32D99"/>
    <w:multiLevelType w:val="hybridMultilevel"/>
    <w:tmpl w:val="99B68710"/>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B6CE2"/>
    <w:multiLevelType w:val="hybridMultilevel"/>
    <w:tmpl w:val="C98C7C16"/>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D5DF0"/>
    <w:multiLevelType w:val="hybridMultilevel"/>
    <w:tmpl w:val="0D6C4084"/>
    <w:lvl w:ilvl="0" w:tplc="F60CEE04">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19539D4"/>
    <w:multiLevelType w:val="hybridMultilevel"/>
    <w:tmpl w:val="681686AC"/>
    <w:lvl w:ilvl="0" w:tplc="F60CEE0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586F6D"/>
    <w:multiLevelType w:val="hybridMultilevel"/>
    <w:tmpl w:val="EA042AD4"/>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56BEE"/>
    <w:multiLevelType w:val="hybridMultilevel"/>
    <w:tmpl w:val="A2B816D8"/>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307C5"/>
    <w:multiLevelType w:val="hybridMultilevel"/>
    <w:tmpl w:val="68505A9C"/>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C7260"/>
    <w:multiLevelType w:val="multilevel"/>
    <w:tmpl w:val="3238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406C84"/>
    <w:multiLevelType w:val="hybridMultilevel"/>
    <w:tmpl w:val="B11278F4"/>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C4E1A"/>
    <w:multiLevelType w:val="hybridMultilevel"/>
    <w:tmpl w:val="015A51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1F787A26"/>
    <w:multiLevelType w:val="hybridMultilevel"/>
    <w:tmpl w:val="A77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23ECE"/>
    <w:multiLevelType w:val="hybridMultilevel"/>
    <w:tmpl w:val="48461022"/>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9538F"/>
    <w:multiLevelType w:val="hybridMultilevel"/>
    <w:tmpl w:val="B090F18E"/>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6D51C0"/>
    <w:multiLevelType w:val="hybridMultilevel"/>
    <w:tmpl w:val="F91A156A"/>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657ED"/>
    <w:multiLevelType w:val="hybridMultilevel"/>
    <w:tmpl w:val="E4C88F7C"/>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74E90"/>
    <w:multiLevelType w:val="hybridMultilevel"/>
    <w:tmpl w:val="52502CC8"/>
    <w:lvl w:ilvl="0" w:tplc="890295C4">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251F4235"/>
    <w:multiLevelType w:val="hybridMultilevel"/>
    <w:tmpl w:val="3558E1E2"/>
    <w:lvl w:ilvl="0" w:tplc="89029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37F7A"/>
    <w:multiLevelType w:val="hybridMultilevel"/>
    <w:tmpl w:val="86446630"/>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E1F0692"/>
    <w:multiLevelType w:val="hybridMultilevel"/>
    <w:tmpl w:val="94C25E7A"/>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630CC0"/>
    <w:multiLevelType w:val="hybridMultilevel"/>
    <w:tmpl w:val="B66E1F90"/>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867628"/>
    <w:multiLevelType w:val="hybridMultilevel"/>
    <w:tmpl w:val="79425464"/>
    <w:lvl w:ilvl="0" w:tplc="D8D6206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875A43"/>
    <w:multiLevelType w:val="hybridMultilevel"/>
    <w:tmpl w:val="19064AB0"/>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7F6B1A"/>
    <w:multiLevelType w:val="hybridMultilevel"/>
    <w:tmpl w:val="136457BE"/>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2039C"/>
    <w:multiLevelType w:val="multilevel"/>
    <w:tmpl w:val="4D6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C548E4"/>
    <w:multiLevelType w:val="hybridMultilevel"/>
    <w:tmpl w:val="1D1C0ECC"/>
    <w:lvl w:ilvl="0" w:tplc="4B989E52">
      <w:start w:val="1"/>
      <w:numFmt w:val="bullet"/>
      <w:lvlText w:val="-"/>
      <w:lvlJc w:val="left"/>
      <w:pPr>
        <w:ind w:left="720" w:hanging="360"/>
      </w:pPr>
      <w:rPr>
        <w:rFonts w:ascii="SVNtimes new roman" w:hAnsi="SVN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190355"/>
    <w:multiLevelType w:val="hybridMultilevel"/>
    <w:tmpl w:val="29B08AD0"/>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8E6401"/>
    <w:multiLevelType w:val="multilevel"/>
    <w:tmpl w:val="6C6C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0109E2"/>
    <w:multiLevelType w:val="hybridMultilevel"/>
    <w:tmpl w:val="C862DD28"/>
    <w:lvl w:ilvl="0" w:tplc="364A04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3C424D"/>
    <w:multiLevelType w:val="hybridMultilevel"/>
    <w:tmpl w:val="02ACBF00"/>
    <w:lvl w:ilvl="0" w:tplc="68867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368DF"/>
    <w:multiLevelType w:val="hybridMultilevel"/>
    <w:tmpl w:val="C23AC0FC"/>
    <w:lvl w:ilvl="0" w:tplc="4C2460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0F4E63"/>
    <w:multiLevelType w:val="hybridMultilevel"/>
    <w:tmpl w:val="DBD6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EB628B"/>
    <w:multiLevelType w:val="hybridMultilevel"/>
    <w:tmpl w:val="6A8A91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50B31A3B"/>
    <w:multiLevelType w:val="hybridMultilevel"/>
    <w:tmpl w:val="23B668CA"/>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24753F"/>
    <w:multiLevelType w:val="hybridMultilevel"/>
    <w:tmpl w:val="A6185D00"/>
    <w:lvl w:ilvl="0" w:tplc="890295C4">
      <w:start w:val="1"/>
      <w:numFmt w:val="bullet"/>
      <w:lvlText w:val=""/>
      <w:lvlJc w:val="left"/>
      <w:pPr>
        <w:tabs>
          <w:tab w:val="num" w:pos="720"/>
        </w:tabs>
        <w:ind w:left="720" w:hanging="360"/>
      </w:pPr>
      <w:rPr>
        <w:rFonts w:ascii="Symbol" w:hAnsi="Symbol" w:hint="default"/>
      </w:rPr>
    </w:lvl>
    <w:lvl w:ilvl="1" w:tplc="3C8AE906">
      <w:start w:val="1"/>
      <w:numFmt w:val="lowerLetter"/>
      <w:lvlText w:val="%2."/>
      <w:lvlJc w:val="left"/>
      <w:pPr>
        <w:tabs>
          <w:tab w:val="num" w:pos="1420"/>
        </w:tabs>
        <w:ind w:left="1420" w:hanging="227"/>
      </w:pPr>
      <w:rPr>
        <w:rFonts w:hint="default"/>
        <w:b/>
        <w:i/>
      </w:rPr>
    </w:lvl>
    <w:lvl w:ilvl="2" w:tplc="5E88F5AA">
      <w:start w:val="1"/>
      <w:numFmt w:val="bullet"/>
      <w:lvlText w:val=""/>
      <w:lvlPicBulletId w:val="0"/>
      <w:lvlJc w:val="left"/>
      <w:pPr>
        <w:tabs>
          <w:tab w:val="num" w:pos="2273"/>
        </w:tabs>
        <w:ind w:left="2273" w:hanging="360"/>
      </w:pPr>
      <w:rPr>
        <w:rFonts w:ascii="Symbol" w:hAnsi="Symbol" w:hint="default"/>
        <w:color w:val="auto"/>
      </w:rPr>
    </w:lvl>
    <w:lvl w:ilvl="3" w:tplc="97EEFF5C">
      <w:start w:val="1"/>
      <w:numFmt w:val="decimal"/>
      <w:lvlText w:val="%4."/>
      <w:lvlJc w:val="left"/>
      <w:pPr>
        <w:tabs>
          <w:tab w:val="num" w:pos="2993"/>
        </w:tabs>
        <w:ind w:left="2993" w:hanging="360"/>
      </w:pPr>
      <w:rPr>
        <w:rFonts w:hint="default"/>
        <w:b/>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7">
    <w:nsid w:val="523E4F55"/>
    <w:multiLevelType w:val="multilevel"/>
    <w:tmpl w:val="8634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E906C2"/>
    <w:multiLevelType w:val="hybridMultilevel"/>
    <w:tmpl w:val="D64E2CFA"/>
    <w:lvl w:ilvl="0" w:tplc="F60CEE04">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589E5E74"/>
    <w:multiLevelType w:val="hybridMultilevel"/>
    <w:tmpl w:val="C868E290"/>
    <w:lvl w:ilvl="0" w:tplc="4B989E52">
      <w:start w:val="1"/>
      <w:numFmt w:val="bullet"/>
      <w:lvlText w:val="-"/>
      <w:lvlJc w:val="left"/>
      <w:pPr>
        <w:ind w:left="720" w:hanging="360"/>
      </w:pPr>
      <w:rPr>
        <w:rFonts w:ascii="SVNtimes new roman" w:hAnsi="SVN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B004E9"/>
    <w:multiLevelType w:val="hybridMultilevel"/>
    <w:tmpl w:val="FB9EA672"/>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4D23C5"/>
    <w:multiLevelType w:val="hybridMultilevel"/>
    <w:tmpl w:val="C5E20A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63C72829"/>
    <w:multiLevelType w:val="hybridMultilevel"/>
    <w:tmpl w:val="E5D2697C"/>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D65D1C"/>
    <w:multiLevelType w:val="hybridMultilevel"/>
    <w:tmpl w:val="999215E8"/>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C40743"/>
    <w:multiLevelType w:val="multilevel"/>
    <w:tmpl w:val="B59496B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68B40007"/>
    <w:multiLevelType w:val="hybridMultilevel"/>
    <w:tmpl w:val="8500BD90"/>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A1674"/>
    <w:multiLevelType w:val="hybridMultilevel"/>
    <w:tmpl w:val="550E8182"/>
    <w:lvl w:ilvl="0" w:tplc="02CED3A0">
      <w:start w:val="1"/>
      <w:numFmt w:val="upperRoman"/>
      <w:lvlText w:val="%1."/>
      <w:lvlJc w:val="left"/>
      <w:pPr>
        <w:ind w:left="225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7E436F9"/>
    <w:multiLevelType w:val="hybridMultilevel"/>
    <w:tmpl w:val="FA5A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E37450"/>
    <w:multiLevelType w:val="hybridMultilevel"/>
    <w:tmpl w:val="8CE0D3E4"/>
    <w:lvl w:ilvl="0" w:tplc="4C105C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F3764B"/>
    <w:multiLevelType w:val="hybridMultilevel"/>
    <w:tmpl w:val="B8345A9E"/>
    <w:lvl w:ilvl="0" w:tplc="F60CEE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1"/>
  </w:num>
  <w:num w:numId="5">
    <w:abstractNumId w:val="26"/>
  </w:num>
  <w:num w:numId="6">
    <w:abstractNumId w:val="1"/>
  </w:num>
  <w:num w:numId="7">
    <w:abstractNumId w:val="10"/>
  </w:num>
  <w:num w:numId="8">
    <w:abstractNumId w:val="29"/>
  </w:num>
  <w:num w:numId="9">
    <w:abstractNumId w:val="37"/>
  </w:num>
  <w:num w:numId="10">
    <w:abstractNumId w:val="2"/>
  </w:num>
  <w:num w:numId="11">
    <w:abstractNumId w:val="46"/>
  </w:num>
  <w:num w:numId="12">
    <w:abstractNumId w:val="33"/>
  </w:num>
  <w:num w:numId="13">
    <w:abstractNumId w:val="18"/>
  </w:num>
  <w:num w:numId="14">
    <w:abstractNumId w:val="19"/>
  </w:num>
  <w:num w:numId="15">
    <w:abstractNumId w:val="3"/>
  </w:num>
  <w:num w:numId="16">
    <w:abstractNumId w:val="39"/>
  </w:num>
  <w:num w:numId="17">
    <w:abstractNumId w:val="44"/>
  </w:num>
  <w:num w:numId="18">
    <w:abstractNumId w:val="23"/>
  </w:num>
  <w:num w:numId="19">
    <w:abstractNumId w:val="5"/>
  </w:num>
  <w:num w:numId="20">
    <w:abstractNumId w:val="34"/>
  </w:num>
  <w:num w:numId="21">
    <w:abstractNumId w:val="12"/>
  </w:num>
  <w:num w:numId="22">
    <w:abstractNumId w:val="21"/>
  </w:num>
  <w:num w:numId="23">
    <w:abstractNumId w:val="38"/>
  </w:num>
  <w:num w:numId="24">
    <w:abstractNumId w:val="40"/>
  </w:num>
  <w:num w:numId="25">
    <w:abstractNumId w:val="35"/>
  </w:num>
  <w:num w:numId="26">
    <w:abstractNumId w:val="14"/>
  </w:num>
  <w:num w:numId="27">
    <w:abstractNumId w:val="7"/>
  </w:num>
  <w:num w:numId="28">
    <w:abstractNumId w:val="24"/>
  </w:num>
  <w:num w:numId="29">
    <w:abstractNumId w:val="42"/>
  </w:num>
  <w:num w:numId="30">
    <w:abstractNumId w:val="22"/>
  </w:num>
  <w:num w:numId="31">
    <w:abstractNumId w:val="4"/>
  </w:num>
  <w:num w:numId="32">
    <w:abstractNumId w:val="27"/>
  </w:num>
  <w:num w:numId="33">
    <w:abstractNumId w:val="28"/>
  </w:num>
  <w:num w:numId="34">
    <w:abstractNumId w:val="31"/>
  </w:num>
  <w:num w:numId="35">
    <w:abstractNumId w:val="11"/>
  </w:num>
  <w:num w:numId="36">
    <w:abstractNumId w:val="25"/>
  </w:num>
  <w:num w:numId="37">
    <w:abstractNumId w:val="47"/>
  </w:num>
  <w:num w:numId="38">
    <w:abstractNumId w:val="8"/>
  </w:num>
  <w:num w:numId="39">
    <w:abstractNumId w:val="49"/>
  </w:num>
  <w:num w:numId="40">
    <w:abstractNumId w:val="16"/>
  </w:num>
  <w:num w:numId="41">
    <w:abstractNumId w:val="9"/>
  </w:num>
  <w:num w:numId="42">
    <w:abstractNumId w:val="30"/>
  </w:num>
  <w:num w:numId="43">
    <w:abstractNumId w:val="32"/>
  </w:num>
  <w:num w:numId="44">
    <w:abstractNumId w:val="48"/>
  </w:num>
  <w:num w:numId="45">
    <w:abstractNumId w:val="17"/>
  </w:num>
  <w:num w:numId="46">
    <w:abstractNumId w:val="15"/>
  </w:num>
  <w:num w:numId="47">
    <w:abstractNumId w:val="13"/>
  </w:num>
  <w:num w:numId="48">
    <w:abstractNumId w:val="43"/>
  </w:num>
  <w:num w:numId="49">
    <w:abstractNumId w:val="4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3836"/>
    <w:rsid w:val="00043DEF"/>
    <w:rsid w:val="00096831"/>
    <w:rsid w:val="000A794D"/>
    <w:rsid w:val="001126B6"/>
    <w:rsid w:val="00120FA3"/>
    <w:rsid w:val="0015625F"/>
    <w:rsid w:val="00173490"/>
    <w:rsid w:val="00225675"/>
    <w:rsid w:val="00226E32"/>
    <w:rsid w:val="00233FF0"/>
    <w:rsid w:val="002743D1"/>
    <w:rsid w:val="002A165E"/>
    <w:rsid w:val="002E1880"/>
    <w:rsid w:val="00305EF2"/>
    <w:rsid w:val="00370968"/>
    <w:rsid w:val="003C3943"/>
    <w:rsid w:val="003C60E5"/>
    <w:rsid w:val="003F61E5"/>
    <w:rsid w:val="00407D90"/>
    <w:rsid w:val="00446ECC"/>
    <w:rsid w:val="00470AEE"/>
    <w:rsid w:val="004A049B"/>
    <w:rsid w:val="004A1A57"/>
    <w:rsid w:val="004E380C"/>
    <w:rsid w:val="004E3B83"/>
    <w:rsid w:val="004E5837"/>
    <w:rsid w:val="004F151E"/>
    <w:rsid w:val="0052378D"/>
    <w:rsid w:val="005341D6"/>
    <w:rsid w:val="00550B76"/>
    <w:rsid w:val="005622D6"/>
    <w:rsid w:val="00562565"/>
    <w:rsid w:val="005A7004"/>
    <w:rsid w:val="006472A4"/>
    <w:rsid w:val="00686FC4"/>
    <w:rsid w:val="006D6A36"/>
    <w:rsid w:val="006E399E"/>
    <w:rsid w:val="006E7378"/>
    <w:rsid w:val="0079320C"/>
    <w:rsid w:val="007A2ACF"/>
    <w:rsid w:val="007A4888"/>
    <w:rsid w:val="007D2FD0"/>
    <w:rsid w:val="00855B6D"/>
    <w:rsid w:val="00864E27"/>
    <w:rsid w:val="00884667"/>
    <w:rsid w:val="008E0B63"/>
    <w:rsid w:val="008E2B8B"/>
    <w:rsid w:val="008E7521"/>
    <w:rsid w:val="00902D9E"/>
    <w:rsid w:val="00934B87"/>
    <w:rsid w:val="0094258A"/>
    <w:rsid w:val="00967B18"/>
    <w:rsid w:val="00973836"/>
    <w:rsid w:val="0097569B"/>
    <w:rsid w:val="00981B6B"/>
    <w:rsid w:val="009F3E9A"/>
    <w:rsid w:val="009F4F3F"/>
    <w:rsid w:val="00A1257C"/>
    <w:rsid w:val="00A70B53"/>
    <w:rsid w:val="00AD26D8"/>
    <w:rsid w:val="00B13824"/>
    <w:rsid w:val="00B3033B"/>
    <w:rsid w:val="00B47B28"/>
    <w:rsid w:val="00B75CE2"/>
    <w:rsid w:val="00BA0734"/>
    <w:rsid w:val="00BA1E86"/>
    <w:rsid w:val="00BB075E"/>
    <w:rsid w:val="00BC6F3C"/>
    <w:rsid w:val="00C70BAD"/>
    <w:rsid w:val="00C93503"/>
    <w:rsid w:val="00CA2932"/>
    <w:rsid w:val="00CA6824"/>
    <w:rsid w:val="00D21D73"/>
    <w:rsid w:val="00D31375"/>
    <w:rsid w:val="00D331A6"/>
    <w:rsid w:val="00DA2643"/>
    <w:rsid w:val="00DD26E1"/>
    <w:rsid w:val="00E21E2F"/>
    <w:rsid w:val="00E66328"/>
    <w:rsid w:val="00EB5A38"/>
    <w:rsid w:val="00EC422F"/>
    <w:rsid w:val="00EE1191"/>
    <w:rsid w:val="00EF1BAB"/>
    <w:rsid w:val="00F13D84"/>
    <w:rsid w:val="00FA0EEA"/>
    <w:rsid w:val="00FA12F9"/>
    <w:rsid w:val="00FA7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36"/>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A2643"/>
    <w:pPr>
      <w:ind w:firstLine="720"/>
      <w:jc w:val="both"/>
    </w:pPr>
    <w:rPr>
      <w:rFonts w:ascii=".VnTime" w:hAnsi=".VnTime"/>
      <w:noProof w:val="0"/>
      <w:sz w:val="28"/>
      <w:szCs w:val="20"/>
      <w:lang w:val="en-US"/>
    </w:rPr>
  </w:style>
  <w:style w:type="character" w:customStyle="1" w:styleId="BodyTextIndentChar">
    <w:name w:val="Body Text Indent Char"/>
    <w:basedOn w:val="DefaultParagraphFont"/>
    <w:link w:val="BodyTextIndent"/>
    <w:semiHidden/>
    <w:rsid w:val="00DA2643"/>
    <w:rPr>
      <w:rFonts w:ascii=".VnTime" w:eastAsia="Times New Roman" w:hAnsi=".VnTime" w:cs="Times New Roman"/>
      <w:sz w:val="28"/>
      <w:szCs w:val="20"/>
    </w:rPr>
  </w:style>
  <w:style w:type="paragraph" w:styleId="Footer">
    <w:name w:val="footer"/>
    <w:basedOn w:val="Normal"/>
    <w:link w:val="FooterChar"/>
    <w:uiPriority w:val="99"/>
    <w:unhideWhenUsed/>
    <w:rsid w:val="00DA2643"/>
    <w:pPr>
      <w:tabs>
        <w:tab w:val="center" w:pos="4680"/>
        <w:tab w:val="right" w:pos="9360"/>
      </w:tabs>
    </w:pPr>
    <w:rPr>
      <w:rFonts w:ascii="VNI-Times" w:hAnsi="VNI-Times"/>
      <w:noProof w:val="0"/>
      <w:lang w:val="en-US"/>
    </w:rPr>
  </w:style>
  <w:style w:type="character" w:customStyle="1" w:styleId="FooterChar">
    <w:name w:val="Footer Char"/>
    <w:basedOn w:val="DefaultParagraphFont"/>
    <w:link w:val="Footer"/>
    <w:uiPriority w:val="99"/>
    <w:rsid w:val="00DA2643"/>
    <w:rPr>
      <w:rFonts w:ascii="VNI-Times" w:eastAsia="Times New Roman" w:hAnsi="VNI-Times" w:cs="Times New Roman"/>
      <w:sz w:val="24"/>
      <w:szCs w:val="24"/>
    </w:rPr>
  </w:style>
  <w:style w:type="paragraph" w:styleId="ListParagraph">
    <w:name w:val="List Paragraph"/>
    <w:basedOn w:val="Normal"/>
    <w:uiPriority w:val="34"/>
    <w:qFormat/>
    <w:rsid w:val="00967B18"/>
    <w:pPr>
      <w:ind w:left="720"/>
      <w:contextualSpacing/>
    </w:pPr>
  </w:style>
  <w:style w:type="character" w:customStyle="1" w:styleId="Bodytext">
    <w:name w:val="Body text_"/>
    <w:basedOn w:val="DefaultParagraphFont"/>
    <w:link w:val="BodyText1"/>
    <w:rsid w:val="00967B18"/>
    <w:rPr>
      <w:rFonts w:ascii="Times New Roman" w:eastAsia="Times New Roman" w:hAnsi="Times New Roman" w:cs="Times New Roman"/>
      <w:sz w:val="26"/>
      <w:szCs w:val="26"/>
      <w:shd w:val="clear" w:color="auto" w:fill="FFFFFF"/>
    </w:rPr>
  </w:style>
  <w:style w:type="paragraph" w:customStyle="1" w:styleId="BodyText1">
    <w:name w:val="Body Text1"/>
    <w:basedOn w:val="Normal"/>
    <w:link w:val="Bodytext"/>
    <w:rsid w:val="00967B18"/>
    <w:pPr>
      <w:widowControl w:val="0"/>
      <w:shd w:val="clear" w:color="auto" w:fill="FFFFFF"/>
      <w:spacing w:after="60" w:line="0" w:lineRule="atLeast"/>
      <w:ind w:hanging="1420"/>
    </w:pPr>
    <w:rPr>
      <w:noProof w:val="0"/>
      <w:sz w:val="26"/>
      <w:szCs w:val="26"/>
      <w:lang w:val="en-US"/>
    </w:rPr>
  </w:style>
  <w:style w:type="paragraph" w:styleId="NormalWeb">
    <w:name w:val="Normal (Web)"/>
    <w:basedOn w:val="Normal"/>
    <w:rsid w:val="00BA1E86"/>
    <w:pPr>
      <w:spacing w:before="100" w:beforeAutospacing="1" w:after="100" w:afterAutospacing="1"/>
    </w:pPr>
    <w:rPr>
      <w:noProof w:val="0"/>
      <w:lang w:val="en-US"/>
    </w:rPr>
  </w:style>
  <w:style w:type="character" w:customStyle="1" w:styleId="apple-converted-space">
    <w:name w:val="apple-converted-space"/>
    <w:basedOn w:val="DefaultParagraphFont"/>
    <w:rsid w:val="00BA1E86"/>
  </w:style>
  <w:style w:type="character" w:styleId="Strong">
    <w:name w:val="Strong"/>
    <w:basedOn w:val="DefaultParagraphFont"/>
    <w:uiPriority w:val="22"/>
    <w:qFormat/>
    <w:rsid w:val="00BA1E86"/>
    <w:rPr>
      <w:b/>
      <w:bCs/>
    </w:rPr>
  </w:style>
  <w:style w:type="character" w:styleId="Emphasis">
    <w:name w:val="Emphasis"/>
    <w:basedOn w:val="DefaultParagraphFont"/>
    <w:uiPriority w:val="20"/>
    <w:qFormat/>
    <w:rsid w:val="00BA1E86"/>
    <w:rPr>
      <w:i/>
      <w:iCs/>
    </w:rPr>
  </w:style>
  <w:style w:type="paragraph" w:styleId="BodyTextIndent2">
    <w:name w:val="Body Text Indent 2"/>
    <w:basedOn w:val="Normal"/>
    <w:link w:val="BodyTextIndent2Char"/>
    <w:uiPriority w:val="99"/>
    <w:unhideWhenUsed/>
    <w:rsid w:val="007D2FD0"/>
    <w:pPr>
      <w:spacing w:after="120" w:line="480" w:lineRule="auto"/>
      <w:ind w:left="360"/>
    </w:pPr>
  </w:style>
  <w:style w:type="character" w:customStyle="1" w:styleId="BodyTextIndent2Char">
    <w:name w:val="Body Text Indent 2 Char"/>
    <w:basedOn w:val="DefaultParagraphFont"/>
    <w:link w:val="BodyTextIndent2"/>
    <w:uiPriority w:val="99"/>
    <w:rsid w:val="007D2FD0"/>
    <w:rPr>
      <w:rFonts w:ascii="Times New Roman" w:eastAsia="Times New Roman" w:hAnsi="Times New Roman" w:cs="Times New Roman"/>
      <w:noProof/>
      <w:sz w:val="24"/>
      <w:szCs w:val="24"/>
      <w:lang w:val="vi-VN"/>
    </w:rPr>
  </w:style>
  <w:style w:type="table" w:styleId="TableGrid">
    <w:name w:val="Table Grid"/>
    <w:basedOn w:val="TableNormal"/>
    <w:uiPriority w:val="59"/>
    <w:rsid w:val="00043D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E5837"/>
    <w:pPr>
      <w:tabs>
        <w:tab w:val="center" w:pos="4680"/>
        <w:tab w:val="right" w:pos="9360"/>
      </w:tabs>
    </w:pPr>
  </w:style>
  <w:style w:type="character" w:customStyle="1" w:styleId="HeaderChar">
    <w:name w:val="Header Char"/>
    <w:basedOn w:val="DefaultParagraphFont"/>
    <w:link w:val="Header"/>
    <w:uiPriority w:val="99"/>
    <w:rsid w:val="004E5837"/>
    <w:rPr>
      <w:rFonts w:ascii="Times New Roman" w:eastAsia="Times New Roman" w:hAnsi="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36"/>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A2643"/>
    <w:pPr>
      <w:ind w:firstLine="720"/>
      <w:jc w:val="both"/>
    </w:pPr>
    <w:rPr>
      <w:rFonts w:ascii=".VnTime" w:hAnsi=".VnTime"/>
      <w:noProof w:val="0"/>
      <w:sz w:val="28"/>
      <w:szCs w:val="20"/>
      <w:lang w:val="en-US"/>
    </w:rPr>
  </w:style>
  <w:style w:type="character" w:customStyle="1" w:styleId="BodyTextIndentChar">
    <w:name w:val="Body Text Indent Char"/>
    <w:basedOn w:val="DefaultParagraphFont"/>
    <w:link w:val="BodyTextIndent"/>
    <w:semiHidden/>
    <w:rsid w:val="00DA2643"/>
    <w:rPr>
      <w:rFonts w:ascii=".VnTime" w:eastAsia="Times New Roman" w:hAnsi=".VnTime" w:cs="Times New Roman"/>
      <w:sz w:val="28"/>
      <w:szCs w:val="20"/>
    </w:rPr>
  </w:style>
  <w:style w:type="paragraph" w:styleId="Footer">
    <w:name w:val="footer"/>
    <w:basedOn w:val="Normal"/>
    <w:link w:val="FooterChar"/>
    <w:uiPriority w:val="99"/>
    <w:unhideWhenUsed/>
    <w:rsid w:val="00DA2643"/>
    <w:pPr>
      <w:tabs>
        <w:tab w:val="center" w:pos="4680"/>
        <w:tab w:val="right" w:pos="9360"/>
      </w:tabs>
    </w:pPr>
    <w:rPr>
      <w:rFonts w:ascii="VNI-Times" w:hAnsi="VNI-Times"/>
      <w:noProof w:val="0"/>
      <w:lang w:val="en-US"/>
    </w:rPr>
  </w:style>
  <w:style w:type="character" w:customStyle="1" w:styleId="FooterChar">
    <w:name w:val="Footer Char"/>
    <w:basedOn w:val="DefaultParagraphFont"/>
    <w:link w:val="Footer"/>
    <w:uiPriority w:val="99"/>
    <w:rsid w:val="00DA2643"/>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7972">
      <w:bodyDiv w:val="1"/>
      <w:marLeft w:val="0"/>
      <w:marRight w:val="0"/>
      <w:marTop w:val="0"/>
      <w:marBottom w:val="0"/>
      <w:divBdr>
        <w:top w:val="none" w:sz="0" w:space="0" w:color="auto"/>
        <w:left w:val="none" w:sz="0" w:space="0" w:color="auto"/>
        <w:bottom w:val="none" w:sz="0" w:space="0" w:color="auto"/>
        <w:right w:val="none" w:sz="0" w:space="0" w:color="auto"/>
      </w:divBdr>
    </w:div>
    <w:div w:id="309288854">
      <w:bodyDiv w:val="1"/>
      <w:marLeft w:val="0"/>
      <w:marRight w:val="0"/>
      <w:marTop w:val="0"/>
      <w:marBottom w:val="0"/>
      <w:divBdr>
        <w:top w:val="none" w:sz="0" w:space="0" w:color="auto"/>
        <w:left w:val="none" w:sz="0" w:space="0" w:color="auto"/>
        <w:bottom w:val="none" w:sz="0" w:space="0" w:color="auto"/>
        <w:right w:val="none" w:sz="0" w:space="0" w:color="auto"/>
      </w:divBdr>
    </w:div>
    <w:div w:id="316962143">
      <w:bodyDiv w:val="1"/>
      <w:marLeft w:val="0"/>
      <w:marRight w:val="0"/>
      <w:marTop w:val="0"/>
      <w:marBottom w:val="0"/>
      <w:divBdr>
        <w:top w:val="none" w:sz="0" w:space="0" w:color="auto"/>
        <w:left w:val="none" w:sz="0" w:space="0" w:color="auto"/>
        <w:bottom w:val="none" w:sz="0" w:space="0" w:color="auto"/>
        <w:right w:val="none" w:sz="0" w:space="0" w:color="auto"/>
      </w:divBdr>
    </w:div>
    <w:div w:id="815340352">
      <w:bodyDiv w:val="1"/>
      <w:marLeft w:val="0"/>
      <w:marRight w:val="0"/>
      <w:marTop w:val="0"/>
      <w:marBottom w:val="0"/>
      <w:divBdr>
        <w:top w:val="none" w:sz="0" w:space="0" w:color="auto"/>
        <w:left w:val="none" w:sz="0" w:space="0" w:color="auto"/>
        <w:bottom w:val="none" w:sz="0" w:space="0" w:color="auto"/>
        <w:right w:val="none" w:sz="0" w:space="0" w:color="auto"/>
      </w:divBdr>
    </w:div>
    <w:div w:id="862550827">
      <w:bodyDiv w:val="1"/>
      <w:marLeft w:val="0"/>
      <w:marRight w:val="0"/>
      <w:marTop w:val="0"/>
      <w:marBottom w:val="0"/>
      <w:divBdr>
        <w:top w:val="none" w:sz="0" w:space="0" w:color="auto"/>
        <w:left w:val="none" w:sz="0" w:space="0" w:color="auto"/>
        <w:bottom w:val="none" w:sz="0" w:space="0" w:color="auto"/>
        <w:right w:val="none" w:sz="0" w:space="0" w:color="auto"/>
      </w:divBdr>
    </w:div>
    <w:div w:id="1103918108">
      <w:bodyDiv w:val="1"/>
      <w:marLeft w:val="0"/>
      <w:marRight w:val="0"/>
      <w:marTop w:val="0"/>
      <w:marBottom w:val="0"/>
      <w:divBdr>
        <w:top w:val="none" w:sz="0" w:space="0" w:color="auto"/>
        <w:left w:val="none" w:sz="0" w:space="0" w:color="auto"/>
        <w:bottom w:val="none" w:sz="0" w:space="0" w:color="auto"/>
        <w:right w:val="none" w:sz="0" w:space="0" w:color="auto"/>
      </w:divBdr>
    </w:div>
    <w:div w:id="1304039638">
      <w:bodyDiv w:val="1"/>
      <w:marLeft w:val="0"/>
      <w:marRight w:val="0"/>
      <w:marTop w:val="0"/>
      <w:marBottom w:val="0"/>
      <w:divBdr>
        <w:top w:val="none" w:sz="0" w:space="0" w:color="auto"/>
        <w:left w:val="none" w:sz="0" w:space="0" w:color="auto"/>
        <w:bottom w:val="none" w:sz="0" w:space="0" w:color="auto"/>
        <w:right w:val="none" w:sz="0" w:space="0" w:color="auto"/>
      </w:divBdr>
    </w:div>
    <w:div w:id="1422793441">
      <w:bodyDiv w:val="1"/>
      <w:marLeft w:val="0"/>
      <w:marRight w:val="0"/>
      <w:marTop w:val="0"/>
      <w:marBottom w:val="0"/>
      <w:divBdr>
        <w:top w:val="none" w:sz="0" w:space="0" w:color="auto"/>
        <w:left w:val="none" w:sz="0" w:space="0" w:color="auto"/>
        <w:bottom w:val="none" w:sz="0" w:space="0" w:color="auto"/>
        <w:right w:val="none" w:sz="0" w:space="0" w:color="auto"/>
      </w:divBdr>
    </w:div>
    <w:div w:id="1579055492">
      <w:bodyDiv w:val="1"/>
      <w:marLeft w:val="0"/>
      <w:marRight w:val="0"/>
      <w:marTop w:val="0"/>
      <w:marBottom w:val="0"/>
      <w:divBdr>
        <w:top w:val="none" w:sz="0" w:space="0" w:color="auto"/>
        <w:left w:val="none" w:sz="0" w:space="0" w:color="auto"/>
        <w:bottom w:val="none" w:sz="0" w:space="0" w:color="auto"/>
        <w:right w:val="none" w:sz="0" w:space="0" w:color="auto"/>
      </w:divBdr>
    </w:div>
    <w:div w:id="1999529315">
      <w:bodyDiv w:val="1"/>
      <w:marLeft w:val="0"/>
      <w:marRight w:val="0"/>
      <w:marTop w:val="0"/>
      <w:marBottom w:val="0"/>
      <w:divBdr>
        <w:top w:val="none" w:sz="0" w:space="0" w:color="auto"/>
        <w:left w:val="none" w:sz="0" w:space="0" w:color="auto"/>
        <w:bottom w:val="none" w:sz="0" w:space="0" w:color="auto"/>
        <w:right w:val="none" w:sz="0" w:space="0" w:color="auto"/>
      </w:divBdr>
    </w:div>
    <w:div w:id="21396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9664-C42D-423E-8FA0-7BBC77D0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Kien</dc:creator>
  <cp:lastModifiedBy>DELL</cp:lastModifiedBy>
  <cp:revision>16</cp:revision>
  <dcterms:created xsi:type="dcterms:W3CDTF">2017-08-31T11:40:00Z</dcterms:created>
  <dcterms:modified xsi:type="dcterms:W3CDTF">2017-09-01T05:23:00Z</dcterms:modified>
</cp:coreProperties>
</file>